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64" w:rsidRPr="000E2746" w:rsidRDefault="00373571" w:rsidP="009F490B">
      <w:pPr>
        <w:jc w:val="center"/>
        <w:rPr>
          <w:rFonts w:ascii="Arial" w:hAnsi="Arial" w:cs="Arial"/>
          <w:noProof/>
          <w:sz w:val="22"/>
          <w:szCs w:val="22"/>
        </w:rPr>
      </w:pPr>
      <w:r>
        <w:rPr>
          <w:noProof/>
        </w:rPr>
        <w:drawing>
          <wp:anchor distT="0" distB="0" distL="114300" distR="114300" simplePos="0" relativeHeight="251658240" behindDoc="1" locked="0" layoutInCell="1" allowOverlap="1">
            <wp:simplePos x="0" y="0"/>
            <wp:positionH relativeFrom="column">
              <wp:posOffset>3314700</wp:posOffset>
            </wp:positionH>
            <wp:positionV relativeFrom="paragraph">
              <wp:posOffset>114300</wp:posOffset>
            </wp:positionV>
            <wp:extent cx="2371725" cy="733425"/>
            <wp:effectExtent l="19050" t="0" r="9525" b="0"/>
            <wp:wrapTight wrapText="bothSides">
              <wp:wrapPolygon edited="0">
                <wp:start x="-173" y="0"/>
                <wp:lineTo x="-173" y="21319"/>
                <wp:lineTo x="21687" y="21319"/>
                <wp:lineTo x="21687" y="0"/>
                <wp:lineTo x="-17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371725" cy="733425"/>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800100</wp:posOffset>
            </wp:positionH>
            <wp:positionV relativeFrom="paragraph">
              <wp:posOffset>0</wp:posOffset>
            </wp:positionV>
            <wp:extent cx="736600" cy="845820"/>
            <wp:effectExtent l="1905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36600" cy="845820"/>
                    </a:xfrm>
                    <a:prstGeom prst="rect">
                      <a:avLst/>
                    </a:prstGeom>
                    <a:noFill/>
                  </pic:spPr>
                </pic:pic>
              </a:graphicData>
            </a:graphic>
          </wp:anchor>
        </w:drawing>
      </w:r>
    </w:p>
    <w:p w:rsidR="00E85C64" w:rsidRPr="000E2746" w:rsidRDefault="00E85C64">
      <w:pPr>
        <w:jc w:val="center"/>
        <w:rPr>
          <w:rFonts w:ascii="Arial" w:hAnsi="Arial" w:cs="Arial"/>
          <w:noProof/>
          <w:sz w:val="32"/>
          <w:szCs w:val="32"/>
        </w:rPr>
      </w:pPr>
    </w:p>
    <w:p w:rsidR="00E85C64" w:rsidRDefault="00E85C64">
      <w:pPr>
        <w:jc w:val="center"/>
        <w:rPr>
          <w:rFonts w:ascii="Arial" w:hAnsi="Arial" w:cs="Arial"/>
          <w:noProof/>
          <w:sz w:val="96"/>
          <w:szCs w:val="96"/>
        </w:rPr>
      </w:pPr>
    </w:p>
    <w:p w:rsidR="00E85C64" w:rsidRPr="005B663E" w:rsidRDefault="00E85C64">
      <w:pPr>
        <w:jc w:val="center"/>
        <w:rPr>
          <w:rFonts w:ascii="Arial" w:hAnsi="Arial" w:cs="Arial"/>
          <w:noProof/>
        </w:rPr>
      </w:pPr>
    </w:p>
    <w:p w:rsidR="00E85C64" w:rsidRDefault="00E85C64" w:rsidP="0028097E">
      <w:pPr>
        <w:jc w:val="center"/>
        <w:rPr>
          <w:rFonts w:ascii="Arial" w:hAnsi="Arial" w:cs="Arial"/>
          <w:b/>
          <w:bCs/>
          <w:noProof/>
          <w:sz w:val="28"/>
          <w:szCs w:val="28"/>
        </w:rPr>
      </w:pPr>
    </w:p>
    <w:p w:rsidR="00E85C64" w:rsidRPr="00BB6E91" w:rsidRDefault="00E85C64" w:rsidP="0028097E">
      <w:pPr>
        <w:jc w:val="center"/>
        <w:rPr>
          <w:rFonts w:ascii="Arial" w:hAnsi="Arial" w:cs="Arial"/>
          <w:b/>
          <w:bCs/>
          <w:noProof/>
          <w:sz w:val="28"/>
          <w:szCs w:val="28"/>
        </w:rPr>
      </w:pPr>
      <w:r w:rsidRPr="00BB6E91">
        <w:rPr>
          <w:rFonts w:ascii="Arial" w:hAnsi="Arial" w:cs="Arial"/>
          <w:b/>
          <w:bCs/>
          <w:noProof/>
          <w:sz w:val="28"/>
          <w:szCs w:val="28"/>
        </w:rPr>
        <w:t xml:space="preserve">EUROPEAN </w:t>
      </w:r>
      <w:r>
        <w:rPr>
          <w:rFonts w:ascii="Arial" w:hAnsi="Arial" w:cs="Arial"/>
          <w:b/>
          <w:bCs/>
          <w:noProof/>
          <w:sz w:val="28"/>
          <w:szCs w:val="28"/>
        </w:rPr>
        <w:t>SCHOOL CHESS CHAMPIONSHIP</w:t>
      </w:r>
    </w:p>
    <w:p w:rsidR="00E85C64" w:rsidRPr="00BB6E91" w:rsidRDefault="00E85C64" w:rsidP="0028097E">
      <w:pPr>
        <w:jc w:val="center"/>
        <w:rPr>
          <w:rFonts w:ascii="Arial" w:hAnsi="Arial" w:cs="Arial"/>
          <w:b/>
          <w:bCs/>
          <w:i/>
          <w:iCs/>
          <w:noProof/>
          <w:sz w:val="28"/>
          <w:szCs w:val="28"/>
        </w:rPr>
      </w:pPr>
      <w:r>
        <w:rPr>
          <w:rFonts w:ascii="Arial" w:hAnsi="Arial" w:cs="Arial"/>
          <w:b/>
          <w:bCs/>
          <w:noProof/>
          <w:sz w:val="28"/>
          <w:szCs w:val="28"/>
        </w:rPr>
        <w:t>Under 7, 9, 11, 13, 15, 17, open and girls</w:t>
      </w:r>
      <w:r w:rsidRPr="00BB6E91">
        <w:rPr>
          <w:rFonts w:ascii="Arial" w:hAnsi="Arial" w:cs="Arial"/>
          <w:b/>
          <w:bCs/>
          <w:noProof/>
          <w:sz w:val="28"/>
          <w:szCs w:val="28"/>
        </w:rPr>
        <w:br/>
      </w:r>
      <w:r>
        <w:rPr>
          <w:rFonts w:ascii="Arial" w:hAnsi="Arial" w:cs="Arial"/>
          <w:b/>
          <w:bCs/>
          <w:noProof/>
          <w:sz w:val="28"/>
          <w:szCs w:val="28"/>
        </w:rPr>
        <w:t>Mamaia</w:t>
      </w:r>
      <w:r w:rsidRPr="00BB6E91">
        <w:rPr>
          <w:rFonts w:ascii="Arial" w:hAnsi="Arial" w:cs="Arial"/>
          <w:b/>
          <w:bCs/>
          <w:noProof/>
          <w:sz w:val="28"/>
          <w:szCs w:val="28"/>
        </w:rPr>
        <w:t xml:space="preserve">, </w:t>
      </w:r>
      <w:r>
        <w:rPr>
          <w:rFonts w:ascii="Arial" w:hAnsi="Arial" w:cs="Arial"/>
          <w:b/>
          <w:bCs/>
          <w:noProof/>
          <w:sz w:val="28"/>
          <w:szCs w:val="28"/>
        </w:rPr>
        <w:t>Romania</w:t>
      </w:r>
      <w:r w:rsidRPr="00BB6E91">
        <w:rPr>
          <w:rFonts w:ascii="Arial" w:hAnsi="Arial" w:cs="Arial"/>
          <w:b/>
          <w:bCs/>
          <w:noProof/>
          <w:sz w:val="28"/>
          <w:szCs w:val="28"/>
        </w:rPr>
        <w:t xml:space="preserve">, </w:t>
      </w:r>
      <w:r>
        <w:rPr>
          <w:rFonts w:ascii="Arial" w:hAnsi="Arial" w:cs="Arial"/>
          <w:b/>
          <w:bCs/>
          <w:noProof/>
          <w:sz w:val="28"/>
          <w:szCs w:val="28"/>
        </w:rPr>
        <w:t>30 May - 9</w:t>
      </w:r>
      <w:r w:rsidRPr="00BB6E91">
        <w:rPr>
          <w:rFonts w:ascii="Arial" w:hAnsi="Arial" w:cs="Arial"/>
          <w:b/>
          <w:bCs/>
          <w:noProof/>
          <w:sz w:val="28"/>
          <w:szCs w:val="28"/>
          <w:vertAlign w:val="superscript"/>
        </w:rPr>
        <w:t>th</w:t>
      </w:r>
      <w:r>
        <w:rPr>
          <w:rFonts w:ascii="Arial" w:hAnsi="Arial" w:cs="Arial"/>
          <w:b/>
          <w:bCs/>
          <w:noProof/>
          <w:sz w:val="28"/>
          <w:szCs w:val="28"/>
        </w:rPr>
        <w:t>June</w:t>
      </w:r>
      <w:r w:rsidRPr="00BB6E91">
        <w:rPr>
          <w:rFonts w:ascii="Arial" w:hAnsi="Arial" w:cs="Arial"/>
          <w:b/>
          <w:bCs/>
          <w:noProof/>
          <w:sz w:val="28"/>
          <w:szCs w:val="28"/>
        </w:rPr>
        <w:t xml:space="preserve"> 201</w:t>
      </w:r>
      <w:r>
        <w:rPr>
          <w:rFonts w:ascii="Arial" w:hAnsi="Arial" w:cs="Arial"/>
          <w:b/>
          <w:bCs/>
          <w:noProof/>
          <w:sz w:val="28"/>
          <w:szCs w:val="28"/>
        </w:rPr>
        <w:t>9</w:t>
      </w:r>
    </w:p>
    <w:p w:rsidR="00E85C64" w:rsidRPr="000E2746" w:rsidRDefault="00E85C64">
      <w:pPr>
        <w:jc w:val="center"/>
        <w:rPr>
          <w:rFonts w:ascii="Arial" w:hAnsi="Arial" w:cs="Arial"/>
          <w:i/>
          <w:iCs/>
          <w:noProof/>
          <w:sz w:val="36"/>
          <w:szCs w:val="36"/>
        </w:rPr>
      </w:pPr>
    </w:p>
    <w:p w:rsidR="00E85C64" w:rsidRPr="008F5A55" w:rsidRDefault="00E85C64" w:rsidP="00D57153">
      <w:pPr>
        <w:jc w:val="center"/>
        <w:rPr>
          <w:rFonts w:ascii="Arial" w:hAnsi="Arial" w:cs="Arial"/>
          <w:b/>
          <w:bCs/>
          <w:noProof/>
          <w:color w:val="000000"/>
          <w:sz w:val="28"/>
          <w:szCs w:val="28"/>
        </w:rPr>
      </w:pPr>
      <w:r w:rsidRPr="008F5A55">
        <w:rPr>
          <w:rFonts w:ascii="Arial" w:hAnsi="Arial" w:cs="Arial"/>
          <w:b/>
          <w:bCs/>
          <w:noProof/>
          <w:color w:val="000000"/>
          <w:sz w:val="28"/>
          <w:szCs w:val="28"/>
        </w:rPr>
        <w:t>REGULATIONS</w:t>
      </w:r>
    </w:p>
    <w:p w:rsidR="00E85C64" w:rsidRPr="000E2746" w:rsidRDefault="00E85C64" w:rsidP="00D57153">
      <w:pPr>
        <w:jc w:val="center"/>
        <w:rPr>
          <w:rFonts w:ascii="Arial" w:hAnsi="Arial" w:cs="Arial"/>
          <w:noProof/>
          <w:sz w:val="44"/>
          <w:szCs w:val="44"/>
        </w:rPr>
      </w:pPr>
    </w:p>
    <w:p w:rsidR="00E85C64" w:rsidRPr="008F5A55" w:rsidRDefault="00E85C64" w:rsidP="000E2746">
      <w:pPr>
        <w:rPr>
          <w:b/>
          <w:bCs/>
          <w:noProof/>
          <w:color w:val="000000"/>
        </w:rPr>
      </w:pPr>
      <w:r>
        <w:rPr>
          <w:b/>
          <w:bCs/>
          <w:noProof/>
          <w:color w:val="000000"/>
        </w:rPr>
        <w:t>Invitation</w:t>
      </w:r>
    </w:p>
    <w:p w:rsidR="00E85C64" w:rsidRPr="008F5A55" w:rsidRDefault="00E85C64" w:rsidP="000E2746">
      <w:pPr>
        <w:rPr>
          <w:b/>
          <w:bCs/>
          <w:noProof/>
        </w:rPr>
      </w:pPr>
    </w:p>
    <w:p w:rsidR="00E85C64" w:rsidRPr="008F5A55" w:rsidRDefault="00E85C64" w:rsidP="000E2746">
      <w:pPr>
        <w:rPr>
          <w:noProof/>
        </w:rPr>
      </w:pPr>
      <w:r w:rsidRPr="008F5A55">
        <w:rPr>
          <w:noProof/>
        </w:rPr>
        <w:t>European Chess Union and Romanian Chess Federation have the honour to invite all European Chess Federations affiliated to FIDE an</w:t>
      </w:r>
      <w:r>
        <w:rPr>
          <w:noProof/>
        </w:rPr>
        <w:t>d ECU to participate in the</w:t>
      </w:r>
      <w:r w:rsidRPr="008F5A55">
        <w:rPr>
          <w:noProof/>
        </w:rPr>
        <w:t xml:space="preserve"> European </w:t>
      </w:r>
      <w:r>
        <w:rPr>
          <w:noProof/>
        </w:rPr>
        <w:t>School Championship under 7, 9, 11, 13, 15, 17, open and girls</w:t>
      </w:r>
      <w:r w:rsidRPr="008F5A55">
        <w:rPr>
          <w:noProof/>
        </w:rPr>
        <w:t xml:space="preserve">. </w:t>
      </w:r>
    </w:p>
    <w:p w:rsidR="00E85C64" w:rsidRPr="008F5A55" w:rsidRDefault="00E85C64" w:rsidP="000E2746">
      <w:pPr>
        <w:rPr>
          <w:noProof/>
        </w:rPr>
      </w:pPr>
      <w:r w:rsidRPr="008F5A55">
        <w:rPr>
          <w:noProof/>
        </w:rPr>
        <w:t>The event wi</w:t>
      </w:r>
      <w:r>
        <w:rPr>
          <w:noProof/>
        </w:rPr>
        <w:t>ll be held in the Mamaia resort</w:t>
      </w:r>
      <w:r w:rsidRPr="008F5A55">
        <w:rPr>
          <w:noProof/>
        </w:rPr>
        <w:t>,</w:t>
      </w:r>
      <w:r>
        <w:rPr>
          <w:noProof/>
        </w:rPr>
        <w:t xml:space="preserve"> Constanta municipality, Romania, on the dates of 30 May (arrival) to 09</w:t>
      </w:r>
      <w:r w:rsidRPr="008F5A55">
        <w:rPr>
          <w:noProof/>
          <w:vertAlign w:val="superscript"/>
        </w:rPr>
        <w:t>th</w:t>
      </w:r>
      <w:r>
        <w:rPr>
          <w:noProof/>
        </w:rPr>
        <w:t xml:space="preserve"> June 2019</w:t>
      </w:r>
      <w:r w:rsidRPr="008F5A55">
        <w:rPr>
          <w:noProof/>
        </w:rPr>
        <w:t xml:space="preserve"> (departure).</w:t>
      </w:r>
    </w:p>
    <w:p w:rsidR="00E85C64" w:rsidRPr="008F5A55" w:rsidRDefault="00E85C64" w:rsidP="000E2746">
      <w:pPr>
        <w:rPr>
          <w:noProof/>
        </w:rPr>
      </w:pPr>
    </w:p>
    <w:p w:rsidR="00E85C64" w:rsidRPr="008F5A55" w:rsidRDefault="00E85C64" w:rsidP="008830D9">
      <w:pPr>
        <w:rPr>
          <w:b/>
          <w:bCs/>
          <w:noProof/>
          <w:color w:val="000000"/>
        </w:rPr>
      </w:pPr>
      <w:r>
        <w:rPr>
          <w:b/>
          <w:bCs/>
          <w:noProof/>
          <w:color w:val="000000"/>
        </w:rPr>
        <w:t>Participation</w:t>
      </w:r>
    </w:p>
    <w:p w:rsidR="00E85C64" w:rsidRPr="008F5A55" w:rsidRDefault="00E85C64" w:rsidP="008830D9">
      <w:pPr>
        <w:rPr>
          <w:b/>
          <w:bCs/>
          <w:noProof/>
        </w:rPr>
      </w:pPr>
    </w:p>
    <w:p w:rsidR="00E85C64" w:rsidRPr="00162EE6" w:rsidRDefault="00E85C64" w:rsidP="00162EE6">
      <w:pPr>
        <w:rPr>
          <w:lang w:eastAsia="ro-RO"/>
        </w:rPr>
      </w:pPr>
      <w:r w:rsidRPr="00162EE6">
        <w:rPr>
          <w:noProof/>
        </w:rPr>
        <w:t>The Championship is open to all players from European Chess Federations</w:t>
      </w:r>
      <w:r>
        <w:rPr>
          <w:noProof/>
        </w:rPr>
        <w:t>,</w:t>
      </w:r>
      <w:r w:rsidRPr="000C4C6D">
        <w:rPr>
          <w:color w:val="333333"/>
          <w:lang w:val="ro-RO" w:eastAsia="ro-RO"/>
        </w:rPr>
        <w:t xml:space="preserve"> </w:t>
      </w:r>
      <w:r w:rsidRPr="00514EF3">
        <w:rPr>
          <w:color w:val="333333"/>
          <w:lang w:val="ro-RO" w:eastAsia="ro-RO"/>
        </w:rPr>
        <w:t>if they</w:t>
      </w:r>
      <w:r>
        <w:rPr>
          <w:color w:val="333333"/>
          <w:lang w:val="ro-RO" w:eastAsia="ro-RO"/>
        </w:rPr>
        <w:t xml:space="preserve"> fulfil the conditions of Art. K.1.2, ECU Rules</w:t>
      </w:r>
      <w:r w:rsidRPr="00162EE6">
        <w:rPr>
          <w:noProof/>
        </w:rPr>
        <w:t xml:space="preserve">. </w:t>
      </w:r>
      <w:r w:rsidRPr="00162EE6">
        <w:rPr>
          <w:lang w:eastAsia="ro-RO"/>
        </w:rPr>
        <w:t xml:space="preserve">Each </w:t>
      </w:r>
      <w:r w:rsidRPr="00B50AC1">
        <w:rPr>
          <w:lang w:eastAsia="ro-RO"/>
        </w:rPr>
        <w:t>ECU member</w:t>
      </w:r>
      <w:r w:rsidRPr="00162EE6">
        <w:rPr>
          <w:lang w:eastAsia="ro-RO"/>
        </w:rPr>
        <w:t xml:space="preserve"> federation can register an unlimited number of players</w:t>
      </w:r>
      <w:r w:rsidRPr="00162EE6">
        <w:rPr>
          <w:noProof/>
        </w:rPr>
        <w:t xml:space="preserve"> that meet the age requirements of respective sections.</w:t>
      </w:r>
      <w:r>
        <w:rPr>
          <w:noProof/>
        </w:rPr>
        <w:t xml:space="preserve"> In case that one age (girls) group is less than 10 players, then it will be merged with the same age (open) group.</w:t>
      </w:r>
    </w:p>
    <w:p w:rsidR="00E85C64" w:rsidRDefault="00E85C64" w:rsidP="00514EF3">
      <w:pPr>
        <w:spacing w:after="360"/>
        <w:rPr>
          <w:lang w:eastAsia="ro-RO"/>
        </w:rPr>
      </w:pPr>
      <w:r w:rsidRPr="00162EE6">
        <w:rPr>
          <w:lang w:eastAsia="ro-RO"/>
        </w:rPr>
        <w:t>According to the ECU Rules (Article B.14.5.1)</w:t>
      </w:r>
      <w:r>
        <w:rPr>
          <w:lang w:eastAsia="ro-RO"/>
        </w:rPr>
        <w:t>,</w:t>
      </w:r>
      <w:r w:rsidRPr="00162EE6">
        <w:rPr>
          <w:lang w:eastAsia="ro-RO"/>
        </w:rPr>
        <w:t xml:space="preserve"> f</w:t>
      </w:r>
      <w:r>
        <w:rPr>
          <w:lang w:eastAsia="ro-RO"/>
        </w:rPr>
        <w:t>or youth tournaments the participants</w:t>
      </w:r>
      <w:r w:rsidRPr="00162EE6">
        <w:rPr>
          <w:lang w:eastAsia="ro-RO"/>
        </w:rPr>
        <w:t xml:space="preserve"> are </w:t>
      </w:r>
      <w:r>
        <w:rPr>
          <w:lang w:eastAsia="ro-RO"/>
        </w:rPr>
        <w:t xml:space="preserve">accommodated </w:t>
      </w:r>
      <w:r w:rsidRPr="00162EE6">
        <w:rPr>
          <w:lang w:eastAsia="ro-RO"/>
        </w:rPr>
        <w:t>in one of the official hotels.</w:t>
      </w:r>
      <w:r w:rsidRPr="00162EE6">
        <w:rPr>
          <w:lang w:eastAsia="ro-RO"/>
        </w:rPr>
        <w:br/>
        <w:t>Access to playing areas and venues will be allowed only to people accredited by the organizer.</w:t>
      </w:r>
    </w:p>
    <w:p w:rsidR="00E85C64" w:rsidRDefault="00E85C64" w:rsidP="00514EF3">
      <w:pPr>
        <w:spacing w:after="360"/>
        <w:rPr>
          <w:lang w:eastAsia="ro-RO"/>
        </w:rPr>
      </w:pPr>
      <w:r w:rsidRPr="00514EF3">
        <w:rPr>
          <w:color w:val="333333"/>
          <w:lang w:val="ro-RO" w:eastAsia="ro-RO"/>
        </w:rPr>
        <w:t>The Champions (1</w:t>
      </w:r>
      <w:r w:rsidRPr="00514EF3">
        <w:rPr>
          <w:color w:val="333333"/>
          <w:bdr w:val="none" w:sz="0" w:space="0" w:color="auto" w:frame="1"/>
          <w:lang w:val="ro-RO" w:eastAsia="ro-RO"/>
        </w:rPr>
        <w:t>st</w:t>
      </w:r>
      <w:r w:rsidRPr="00514EF3">
        <w:rPr>
          <w:color w:val="333333"/>
          <w:lang w:val="ro-RO" w:eastAsia="ro-RO"/>
        </w:rPr>
        <w:t> place) in the previous European School Championship will have the personal right to participate in the tournament of the corresponding age-category or a higher age-category. This privilege may be exercised once exclusively in the subsequent year following the year of qualification. The board and lodging expenses from the official day of arrival to the breakfast of the day of departure shall be covered by the organising federation.</w:t>
      </w:r>
      <w:r>
        <w:rPr>
          <w:lang w:eastAsia="ro-RO"/>
        </w:rPr>
        <w:t xml:space="preserve"> </w:t>
      </w:r>
    </w:p>
    <w:p w:rsidR="00E85C64" w:rsidRDefault="00E85C64" w:rsidP="00514EF3">
      <w:pPr>
        <w:spacing w:after="360"/>
        <w:rPr>
          <w:color w:val="333333"/>
          <w:lang w:val="ro-RO" w:eastAsia="ro-RO"/>
        </w:rPr>
      </w:pPr>
      <w:r>
        <w:rPr>
          <w:color w:val="333333"/>
          <w:lang w:val="ro-RO" w:eastAsia="ro-RO"/>
        </w:rPr>
        <w:t>The 8 winners of the</w:t>
      </w:r>
      <w:r w:rsidRPr="00514EF3">
        <w:rPr>
          <w:color w:val="333333"/>
          <w:lang w:val="ro-RO" w:eastAsia="ro-RO"/>
        </w:rPr>
        <w:t xml:space="preserve"> European Internet School Championship</w:t>
      </w:r>
      <w:r>
        <w:rPr>
          <w:color w:val="333333"/>
          <w:lang w:val="ro-RO" w:eastAsia="ro-RO"/>
        </w:rPr>
        <w:t xml:space="preserve"> 2018 edition</w:t>
      </w:r>
      <w:r w:rsidRPr="00514EF3">
        <w:rPr>
          <w:color w:val="333333"/>
          <w:lang w:val="ro-RO" w:eastAsia="ro-RO"/>
        </w:rPr>
        <w:t xml:space="preserve"> will have the personal right to participate in the tournament of the corresponding age category or a higher age-category. This privilege may be exercised once exclusively in the subsequent year following the year of qualification. The board and lodging expenses from the official day of arrival to the breakfast of the day of departure shall be covered by the organisin</w:t>
      </w:r>
      <w:r>
        <w:rPr>
          <w:color w:val="333333"/>
          <w:lang w:val="ro-RO" w:eastAsia="ro-RO"/>
        </w:rPr>
        <w:t>g federation</w:t>
      </w:r>
      <w:r w:rsidRPr="00514EF3">
        <w:rPr>
          <w:color w:val="333333"/>
          <w:lang w:val="ro-RO" w:eastAsia="ro-RO"/>
        </w:rPr>
        <w:t>.</w:t>
      </w:r>
    </w:p>
    <w:p w:rsidR="00E85C64" w:rsidRDefault="00E85C64" w:rsidP="00254693">
      <w:pPr>
        <w:jc w:val="both"/>
        <w:rPr>
          <w:b/>
          <w:bCs/>
          <w:noProof/>
          <w:color w:val="000000"/>
        </w:rPr>
      </w:pPr>
      <w:r>
        <w:rPr>
          <w:b/>
          <w:bCs/>
          <w:noProof/>
          <w:color w:val="000000"/>
        </w:rPr>
        <w:t>Registration</w:t>
      </w:r>
    </w:p>
    <w:p w:rsidR="00E85C64" w:rsidRDefault="00E85C64" w:rsidP="00254693">
      <w:pPr>
        <w:jc w:val="both"/>
        <w:rPr>
          <w:b/>
          <w:bCs/>
          <w:noProof/>
          <w:color w:val="000000"/>
        </w:rPr>
      </w:pPr>
    </w:p>
    <w:p w:rsidR="00E85C64" w:rsidRDefault="00E85C64" w:rsidP="004853E9">
      <w:pPr>
        <w:rPr>
          <w:lang w:eastAsia="ro-RO"/>
        </w:rPr>
      </w:pPr>
      <w:r>
        <w:rPr>
          <w:lang w:eastAsia="ro-RO"/>
        </w:rPr>
        <w:t>A</w:t>
      </w:r>
      <w:r w:rsidRPr="00162EE6">
        <w:rPr>
          <w:lang w:eastAsia="ro-RO"/>
        </w:rPr>
        <w:t>ll players have to register through the</w:t>
      </w:r>
      <w:r>
        <w:rPr>
          <w:lang w:eastAsia="ro-RO"/>
        </w:rPr>
        <w:t xml:space="preserve">ir national federations before the </w:t>
      </w:r>
      <w:r w:rsidRPr="00162EE6">
        <w:rPr>
          <w:lang w:eastAsia="ro-RO"/>
        </w:rPr>
        <w:t>registration deadline. The entry form should be filled in by the national federation on the official website of the championship.</w:t>
      </w:r>
    </w:p>
    <w:p w:rsidR="00E85C64" w:rsidRDefault="00E85C64" w:rsidP="004853E9">
      <w:pPr>
        <w:rPr>
          <w:lang w:eastAsia="ro-RO"/>
        </w:rPr>
      </w:pPr>
      <w:r>
        <w:rPr>
          <w:lang w:eastAsia="ro-RO"/>
        </w:rPr>
        <w:lastRenderedPageBreak/>
        <w:t>The deadline for registration and for all payments - ECU fee, organizing fee, accommodation, is 15</w:t>
      </w:r>
      <w:r w:rsidRPr="00002FA0">
        <w:rPr>
          <w:vertAlign w:val="superscript"/>
          <w:lang w:eastAsia="ro-RO"/>
        </w:rPr>
        <w:t>th</w:t>
      </w:r>
      <w:r>
        <w:rPr>
          <w:lang w:eastAsia="ro-RO"/>
        </w:rPr>
        <w:t xml:space="preserve"> of April 2019. After this date, a late registration fee of 50E/participant may be required. </w:t>
      </w:r>
    </w:p>
    <w:p w:rsidR="00E85C64" w:rsidRPr="00162EE6" w:rsidRDefault="00E85C64" w:rsidP="004853E9">
      <w:pPr>
        <w:rPr>
          <w:lang w:eastAsia="ro-RO"/>
        </w:rPr>
      </w:pPr>
    </w:p>
    <w:p w:rsidR="00E85C64" w:rsidRDefault="00E85C64" w:rsidP="004853E9">
      <w:pPr>
        <w:jc w:val="both"/>
      </w:pPr>
      <w:r w:rsidRPr="00AD62BF">
        <w:t>Players with FIDE ID registered in the Bulgarian Chess Federation can send the application of participation only individually, through the ECU secretariat (ecu.secretariat@gmail.com), and play under the ECU flag.</w:t>
      </w:r>
    </w:p>
    <w:p w:rsidR="00E85C64" w:rsidRPr="00AD62BF" w:rsidRDefault="00E85C64" w:rsidP="004853E9">
      <w:pPr>
        <w:jc w:val="both"/>
      </w:pPr>
    </w:p>
    <w:p w:rsidR="00E85C64" w:rsidRDefault="00E85C64" w:rsidP="00254693">
      <w:pPr>
        <w:jc w:val="both"/>
        <w:rPr>
          <w:b/>
          <w:bCs/>
          <w:noProof/>
          <w:color w:val="000000"/>
        </w:rPr>
      </w:pPr>
    </w:p>
    <w:p w:rsidR="00E85C64" w:rsidRPr="008F5A55" w:rsidRDefault="00E85C64" w:rsidP="00254693">
      <w:pPr>
        <w:jc w:val="both"/>
        <w:rPr>
          <w:b/>
          <w:bCs/>
          <w:noProof/>
          <w:color w:val="000000"/>
        </w:rPr>
      </w:pPr>
      <w:r>
        <w:rPr>
          <w:b/>
          <w:bCs/>
          <w:noProof/>
          <w:color w:val="000000"/>
        </w:rPr>
        <w:t>Travel Details</w:t>
      </w:r>
    </w:p>
    <w:p w:rsidR="00E85C64" w:rsidRPr="008F5A55" w:rsidRDefault="00E85C64" w:rsidP="00A435C2">
      <w:pPr>
        <w:jc w:val="both"/>
      </w:pPr>
    </w:p>
    <w:p w:rsidR="00E85C64" w:rsidRPr="008F5A55" w:rsidRDefault="00E85C64" w:rsidP="00A435C2">
      <w:pPr>
        <w:jc w:val="both"/>
        <w:rPr>
          <w:lang w:val="en-GB"/>
        </w:rPr>
      </w:pPr>
      <w:r w:rsidRPr="008F5A55">
        <w:rPr>
          <w:lang w:val="en-GB"/>
        </w:rPr>
        <w:t>The t</w:t>
      </w:r>
      <w:r>
        <w:rPr>
          <w:lang w:val="en-GB"/>
        </w:rPr>
        <w:t>ransportation from and to Constanta airport and</w:t>
      </w:r>
      <w:r w:rsidRPr="008F5A55">
        <w:rPr>
          <w:lang w:val="en-GB"/>
        </w:rPr>
        <w:t xml:space="preserve"> railway station is </w:t>
      </w:r>
      <w:r>
        <w:rPr>
          <w:lang w:val="en-GB"/>
        </w:rPr>
        <w:t>included in the organisation package</w:t>
      </w:r>
      <w:r w:rsidRPr="008F5A55">
        <w:rPr>
          <w:lang w:val="en-GB"/>
        </w:rPr>
        <w:t xml:space="preserve"> for all par</w:t>
      </w:r>
      <w:r>
        <w:rPr>
          <w:lang w:val="en-GB"/>
        </w:rPr>
        <w:t>ticipants on the arrival day (30</w:t>
      </w:r>
      <w:r w:rsidRPr="008F5A55">
        <w:rPr>
          <w:lang w:val="en-GB"/>
        </w:rPr>
        <w:t xml:space="preserve"> </w:t>
      </w:r>
      <w:r>
        <w:rPr>
          <w:lang w:val="en-GB"/>
        </w:rPr>
        <w:t>May) and the departure day (9 June</w:t>
      </w:r>
      <w:r w:rsidRPr="008F5A55">
        <w:rPr>
          <w:lang w:val="en-GB"/>
        </w:rPr>
        <w:t xml:space="preserve">). For all the other days is 10 euros/1 way per participant. </w:t>
      </w:r>
    </w:p>
    <w:p w:rsidR="00E85C64" w:rsidRDefault="00E85C64" w:rsidP="00A435C2">
      <w:pPr>
        <w:jc w:val="both"/>
        <w:rPr>
          <w:lang w:val="en-GB"/>
        </w:rPr>
      </w:pPr>
      <w:r>
        <w:rPr>
          <w:lang w:val="en-GB"/>
        </w:rPr>
        <w:t xml:space="preserve">The transportation </w:t>
      </w:r>
      <w:r w:rsidRPr="008F5A55">
        <w:rPr>
          <w:lang w:val="en-GB"/>
        </w:rPr>
        <w:t>(two ways) for all participants</w:t>
      </w:r>
      <w:r>
        <w:rPr>
          <w:lang w:val="en-GB"/>
        </w:rPr>
        <w:t>: from and to Bucharest Otopeni Airport is 60 Euro</w:t>
      </w:r>
      <w:r w:rsidRPr="008F5A55">
        <w:rPr>
          <w:lang w:val="en-GB"/>
        </w:rPr>
        <w:t xml:space="preserve">, </w:t>
      </w:r>
      <w:r>
        <w:rPr>
          <w:lang w:val="en-GB"/>
        </w:rPr>
        <w:t>Varna Airport (Bulgaria) is 80 Euro</w:t>
      </w:r>
      <w:r w:rsidRPr="008F5A55">
        <w:rPr>
          <w:lang w:val="en-GB"/>
        </w:rPr>
        <w:t>.</w:t>
      </w:r>
    </w:p>
    <w:p w:rsidR="00E85C64" w:rsidRDefault="00E85C64" w:rsidP="00A435C2">
      <w:pPr>
        <w:jc w:val="both"/>
        <w:rPr>
          <w:lang w:val="en-GB"/>
        </w:rPr>
      </w:pPr>
    </w:p>
    <w:p w:rsidR="00E85C64" w:rsidRPr="00713D25" w:rsidRDefault="00E85C64" w:rsidP="00A435C2">
      <w:pPr>
        <w:jc w:val="both"/>
        <w:rPr>
          <w:b/>
          <w:bCs/>
          <w:lang w:val="en-GB"/>
        </w:rPr>
      </w:pPr>
      <w:r w:rsidRPr="00713D25">
        <w:rPr>
          <w:b/>
          <w:bCs/>
          <w:lang w:val="en-GB"/>
        </w:rPr>
        <w:t>Accommodation</w:t>
      </w:r>
    </w:p>
    <w:p w:rsidR="00E85C64" w:rsidRDefault="00E85C64" w:rsidP="00713D25">
      <w:pPr>
        <w:jc w:val="both"/>
        <w:rPr>
          <w:rFonts w:ascii="Arial" w:hAnsi="Arial" w:cs="Arial"/>
          <w:b/>
          <w:bCs/>
          <w:noProof/>
          <w:color w:val="0070C0"/>
        </w:rPr>
      </w:pPr>
    </w:p>
    <w:p w:rsidR="00E85C64" w:rsidRDefault="00E85C64" w:rsidP="00713D25">
      <w:pPr>
        <w:jc w:val="both"/>
        <w:rPr>
          <w:lang w:val="en-GB"/>
        </w:rPr>
      </w:pPr>
      <w:r w:rsidRPr="007B6D8B">
        <w:rPr>
          <w:lang w:val="en-GB"/>
        </w:rPr>
        <w:t>The official hotel</w:t>
      </w:r>
      <w:r>
        <w:rPr>
          <w:lang w:val="en-GB"/>
        </w:rPr>
        <w:t>s and the rates (in Eur) per person providing full board (3 meals) are as follows:</w:t>
      </w:r>
    </w:p>
    <w:p w:rsidR="00E85C64" w:rsidRPr="00365004" w:rsidRDefault="00E85C64" w:rsidP="00713D25">
      <w:pPr>
        <w:ind w:left="720"/>
        <w:jc w:val="both"/>
        <w:rPr>
          <w:b/>
          <w:bCs/>
          <w:lang w:val="en-GB"/>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3"/>
        <w:gridCol w:w="1699"/>
        <w:gridCol w:w="1523"/>
        <w:gridCol w:w="2091"/>
        <w:gridCol w:w="1533"/>
      </w:tblGrid>
      <w:tr w:rsidR="00E85C64" w:rsidRPr="00365004">
        <w:trPr>
          <w:jc w:val="center"/>
        </w:trPr>
        <w:tc>
          <w:tcPr>
            <w:tcW w:w="3922" w:type="dxa"/>
            <w:gridSpan w:val="2"/>
          </w:tcPr>
          <w:p w:rsidR="00E85C64" w:rsidRPr="00D65B37" w:rsidRDefault="00E85C64" w:rsidP="000700C2">
            <w:pPr>
              <w:rPr>
                <w:b/>
                <w:bCs/>
                <w:sz w:val="20"/>
                <w:szCs w:val="20"/>
                <w:lang w:val="en-GB"/>
              </w:rPr>
            </w:pPr>
            <w:r w:rsidRPr="00D65B37">
              <w:rPr>
                <w:b/>
                <w:bCs/>
                <w:sz w:val="20"/>
                <w:szCs w:val="20"/>
                <w:lang w:val="en-GB"/>
              </w:rPr>
              <w:t>Rate</w:t>
            </w:r>
            <w:r>
              <w:rPr>
                <w:b/>
                <w:bCs/>
                <w:sz w:val="20"/>
                <w:szCs w:val="20"/>
                <w:lang w:val="en-GB"/>
              </w:rPr>
              <w:t>s per person Full Board (in Euro</w:t>
            </w:r>
            <w:r w:rsidRPr="00D65B37">
              <w:rPr>
                <w:b/>
                <w:bCs/>
                <w:sz w:val="20"/>
                <w:szCs w:val="20"/>
                <w:lang w:val="en-GB"/>
              </w:rPr>
              <w:t>)</w:t>
            </w:r>
          </w:p>
        </w:tc>
        <w:tc>
          <w:tcPr>
            <w:tcW w:w="1523" w:type="dxa"/>
          </w:tcPr>
          <w:p w:rsidR="00E85C64" w:rsidRPr="00D65B37" w:rsidRDefault="00E85C64" w:rsidP="000700C2">
            <w:pPr>
              <w:jc w:val="center"/>
              <w:rPr>
                <w:b/>
                <w:bCs/>
                <w:sz w:val="20"/>
                <w:szCs w:val="20"/>
                <w:lang w:val="en-GB"/>
              </w:rPr>
            </w:pPr>
            <w:r w:rsidRPr="00D65B37">
              <w:rPr>
                <w:b/>
                <w:bCs/>
                <w:sz w:val="20"/>
                <w:szCs w:val="20"/>
                <w:lang w:val="en-GB"/>
              </w:rPr>
              <w:t>Single Room</w:t>
            </w:r>
          </w:p>
        </w:tc>
        <w:tc>
          <w:tcPr>
            <w:tcW w:w="2091" w:type="dxa"/>
          </w:tcPr>
          <w:p w:rsidR="00E85C64" w:rsidRPr="00D65B37" w:rsidRDefault="00E85C64" w:rsidP="000700C2">
            <w:pPr>
              <w:jc w:val="center"/>
              <w:rPr>
                <w:b/>
                <w:bCs/>
                <w:sz w:val="20"/>
                <w:szCs w:val="20"/>
                <w:lang w:val="en-GB"/>
              </w:rPr>
            </w:pPr>
            <w:r w:rsidRPr="00D65B37">
              <w:rPr>
                <w:b/>
                <w:bCs/>
                <w:sz w:val="20"/>
                <w:szCs w:val="20"/>
                <w:lang w:val="en-GB"/>
              </w:rPr>
              <w:t>Double Room</w:t>
            </w:r>
          </w:p>
        </w:tc>
        <w:tc>
          <w:tcPr>
            <w:tcW w:w="1533" w:type="dxa"/>
          </w:tcPr>
          <w:p w:rsidR="00E85C64" w:rsidRPr="00D65B37" w:rsidRDefault="00E85C64" w:rsidP="000700C2">
            <w:pPr>
              <w:jc w:val="center"/>
              <w:rPr>
                <w:b/>
                <w:bCs/>
                <w:sz w:val="20"/>
                <w:szCs w:val="20"/>
                <w:lang w:val="en-GB"/>
              </w:rPr>
            </w:pPr>
            <w:r w:rsidRPr="00D65B37">
              <w:rPr>
                <w:b/>
                <w:bCs/>
                <w:sz w:val="20"/>
                <w:szCs w:val="20"/>
                <w:lang w:val="en-GB"/>
              </w:rPr>
              <w:t>Triple Room</w:t>
            </w:r>
          </w:p>
        </w:tc>
      </w:tr>
      <w:tr w:rsidR="00E85C64">
        <w:trPr>
          <w:jc w:val="center"/>
        </w:trPr>
        <w:tc>
          <w:tcPr>
            <w:tcW w:w="2223" w:type="dxa"/>
          </w:tcPr>
          <w:p w:rsidR="00E85C64" w:rsidRPr="00D65B37" w:rsidRDefault="00E85C64" w:rsidP="000700C2">
            <w:pPr>
              <w:rPr>
                <w:sz w:val="20"/>
                <w:szCs w:val="20"/>
                <w:lang w:val="en-GB"/>
              </w:rPr>
            </w:pPr>
            <w:r>
              <w:rPr>
                <w:sz w:val="20"/>
                <w:szCs w:val="20"/>
                <w:lang w:val="en-GB"/>
              </w:rPr>
              <w:t>Amiral – Comandor   Complex</w:t>
            </w:r>
          </w:p>
        </w:tc>
        <w:tc>
          <w:tcPr>
            <w:tcW w:w="1699" w:type="dxa"/>
          </w:tcPr>
          <w:p w:rsidR="00E85C64" w:rsidRPr="00D65B37" w:rsidRDefault="00E85C64" w:rsidP="000700C2">
            <w:pPr>
              <w:jc w:val="center"/>
              <w:rPr>
                <w:sz w:val="20"/>
                <w:szCs w:val="20"/>
                <w:lang w:val="en-GB"/>
              </w:rPr>
            </w:pPr>
            <w:r>
              <w:rPr>
                <w:sz w:val="20"/>
                <w:szCs w:val="20"/>
                <w:lang w:val="en-GB"/>
              </w:rPr>
              <w:t xml:space="preserve">4 stars </w:t>
            </w:r>
          </w:p>
        </w:tc>
        <w:tc>
          <w:tcPr>
            <w:tcW w:w="1523" w:type="dxa"/>
          </w:tcPr>
          <w:p w:rsidR="00E85C64" w:rsidRPr="00D65B37" w:rsidRDefault="00E85C64" w:rsidP="000700C2">
            <w:pPr>
              <w:jc w:val="center"/>
              <w:rPr>
                <w:sz w:val="20"/>
                <w:szCs w:val="20"/>
                <w:lang w:val="en-GB"/>
              </w:rPr>
            </w:pPr>
            <w:r>
              <w:rPr>
                <w:sz w:val="20"/>
                <w:szCs w:val="20"/>
                <w:lang w:val="en-GB"/>
              </w:rPr>
              <w:t>70</w:t>
            </w:r>
          </w:p>
        </w:tc>
        <w:tc>
          <w:tcPr>
            <w:tcW w:w="2091" w:type="dxa"/>
          </w:tcPr>
          <w:p w:rsidR="00E85C64" w:rsidRPr="00D65B37" w:rsidRDefault="00E85C64" w:rsidP="000700C2">
            <w:pPr>
              <w:jc w:val="center"/>
              <w:rPr>
                <w:sz w:val="20"/>
                <w:szCs w:val="20"/>
                <w:lang w:val="en-GB"/>
              </w:rPr>
            </w:pPr>
            <w:r>
              <w:rPr>
                <w:sz w:val="20"/>
                <w:szCs w:val="20"/>
                <w:lang w:val="en-GB"/>
              </w:rPr>
              <w:t>54</w:t>
            </w:r>
          </w:p>
        </w:tc>
        <w:tc>
          <w:tcPr>
            <w:tcW w:w="1533" w:type="dxa"/>
          </w:tcPr>
          <w:p w:rsidR="00E85C64" w:rsidRPr="00D65B37" w:rsidRDefault="00E85C64" w:rsidP="000700C2">
            <w:pPr>
              <w:jc w:val="center"/>
              <w:rPr>
                <w:sz w:val="20"/>
                <w:szCs w:val="20"/>
                <w:lang w:val="en-GB"/>
              </w:rPr>
            </w:pPr>
            <w:r>
              <w:rPr>
                <w:sz w:val="20"/>
                <w:szCs w:val="20"/>
                <w:lang w:val="en-GB"/>
              </w:rPr>
              <w:t>51</w:t>
            </w:r>
          </w:p>
        </w:tc>
      </w:tr>
      <w:tr w:rsidR="00E85C64">
        <w:trPr>
          <w:jc w:val="center"/>
        </w:trPr>
        <w:tc>
          <w:tcPr>
            <w:tcW w:w="2223" w:type="dxa"/>
          </w:tcPr>
          <w:p w:rsidR="00E85C64" w:rsidRPr="00D65B37" w:rsidRDefault="00E85C64" w:rsidP="000700C2">
            <w:pPr>
              <w:rPr>
                <w:sz w:val="20"/>
                <w:szCs w:val="20"/>
                <w:lang w:val="en-GB"/>
              </w:rPr>
            </w:pPr>
            <w:r>
              <w:rPr>
                <w:sz w:val="20"/>
                <w:szCs w:val="20"/>
                <w:lang w:val="en-GB"/>
              </w:rPr>
              <w:t>Orfeu</w:t>
            </w:r>
          </w:p>
        </w:tc>
        <w:tc>
          <w:tcPr>
            <w:tcW w:w="1699" w:type="dxa"/>
          </w:tcPr>
          <w:p w:rsidR="00E85C64" w:rsidRPr="00D65B37" w:rsidRDefault="00E85C64" w:rsidP="000700C2">
            <w:pPr>
              <w:jc w:val="center"/>
              <w:rPr>
                <w:sz w:val="20"/>
                <w:szCs w:val="20"/>
                <w:lang w:val="en-GB"/>
              </w:rPr>
            </w:pPr>
            <w:r>
              <w:rPr>
                <w:sz w:val="20"/>
                <w:szCs w:val="20"/>
                <w:lang w:val="en-GB"/>
              </w:rPr>
              <w:t>3</w:t>
            </w:r>
            <w:r w:rsidRPr="00D65B37">
              <w:rPr>
                <w:sz w:val="20"/>
                <w:szCs w:val="20"/>
                <w:lang w:val="en-GB"/>
              </w:rPr>
              <w:t xml:space="preserve"> stars</w:t>
            </w:r>
          </w:p>
        </w:tc>
        <w:tc>
          <w:tcPr>
            <w:tcW w:w="1523" w:type="dxa"/>
          </w:tcPr>
          <w:p w:rsidR="00E85C64" w:rsidRPr="00D65B37" w:rsidRDefault="00E85C64" w:rsidP="000700C2">
            <w:pPr>
              <w:jc w:val="center"/>
              <w:rPr>
                <w:sz w:val="20"/>
                <w:szCs w:val="20"/>
                <w:lang w:val="en-GB"/>
              </w:rPr>
            </w:pPr>
            <w:r>
              <w:rPr>
                <w:sz w:val="20"/>
                <w:szCs w:val="20"/>
                <w:lang w:val="en-GB"/>
              </w:rPr>
              <w:t>65</w:t>
            </w:r>
          </w:p>
        </w:tc>
        <w:tc>
          <w:tcPr>
            <w:tcW w:w="2091" w:type="dxa"/>
          </w:tcPr>
          <w:p w:rsidR="00E85C64" w:rsidRPr="00D65B37" w:rsidRDefault="00E85C64" w:rsidP="000700C2">
            <w:pPr>
              <w:jc w:val="center"/>
              <w:rPr>
                <w:sz w:val="20"/>
                <w:szCs w:val="20"/>
                <w:lang w:val="en-GB"/>
              </w:rPr>
            </w:pPr>
            <w:r>
              <w:rPr>
                <w:sz w:val="20"/>
                <w:szCs w:val="20"/>
                <w:lang w:val="en-GB"/>
              </w:rPr>
              <w:t>49</w:t>
            </w:r>
          </w:p>
        </w:tc>
        <w:tc>
          <w:tcPr>
            <w:tcW w:w="1533" w:type="dxa"/>
          </w:tcPr>
          <w:p w:rsidR="00E85C64" w:rsidRPr="00D65B37" w:rsidRDefault="00E85C64" w:rsidP="000700C2">
            <w:pPr>
              <w:jc w:val="center"/>
              <w:rPr>
                <w:sz w:val="20"/>
                <w:szCs w:val="20"/>
                <w:lang w:val="en-GB"/>
              </w:rPr>
            </w:pPr>
            <w:r>
              <w:rPr>
                <w:sz w:val="20"/>
                <w:szCs w:val="20"/>
                <w:lang w:val="en-GB"/>
              </w:rPr>
              <w:t>46</w:t>
            </w:r>
          </w:p>
        </w:tc>
      </w:tr>
    </w:tbl>
    <w:p w:rsidR="00E85C64" w:rsidRPr="00713D25" w:rsidRDefault="00E85C64" w:rsidP="00713D25">
      <w:pPr>
        <w:pStyle w:val="ListParagraph"/>
        <w:ind w:left="0"/>
        <w:jc w:val="both"/>
        <w:rPr>
          <w:rFonts w:ascii="Times New Roman" w:hAnsi="Times New Roman" w:cs="Times New Roman"/>
          <w:sz w:val="24"/>
          <w:szCs w:val="24"/>
          <w:lang w:val="en-GB"/>
        </w:rPr>
      </w:pPr>
      <w:r w:rsidRPr="00713D25">
        <w:rPr>
          <w:rFonts w:ascii="Times New Roman" w:hAnsi="Times New Roman" w:cs="Times New Roman"/>
          <w:sz w:val="24"/>
          <w:szCs w:val="24"/>
          <w:lang w:val="en-GB"/>
        </w:rPr>
        <w:t xml:space="preserve">* Apartment in 4* hotel – 120 Euro for 2 persons occupancy with full board </w:t>
      </w:r>
    </w:p>
    <w:p w:rsidR="00E85C64" w:rsidRPr="00713D25" w:rsidRDefault="00E85C64" w:rsidP="00713D25">
      <w:pPr>
        <w:pStyle w:val="ListParagraph"/>
        <w:ind w:left="0"/>
        <w:jc w:val="both"/>
        <w:rPr>
          <w:rFonts w:ascii="Times New Roman" w:hAnsi="Times New Roman" w:cs="Times New Roman"/>
          <w:sz w:val="24"/>
          <w:szCs w:val="24"/>
          <w:lang w:val="en-GB"/>
        </w:rPr>
      </w:pPr>
      <w:r w:rsidRPr="00713D25">
        <w:rPr>
          <w:rFonts w:ascii="Times New Roman" w:hAnsi="Times New Roman" w:cs="Times New Roman"/>
          <w:sz w:val="24"/>
          <w:szCs w:val="24"/>
          <w:lang w:val="en-GB"/>
        </w:rPr>
        <w:t>** Additional 2 stars hotel for budget federations upon request, per person full board: 45 Euro in single, 30 Euro in double</w:t>
      </w:r>
    </w:p>
    <w:p w:rsidR="00E85C64" w:rsidRDefault="00E85C64" w:rsidP="008F5A55">
      <w:pPr>
        <w:rPr>
          <w:b/>
          <w:bCs/>
          <w:noProof/>
          <w:color w:val="000000"/>
        </w:rPr>
      </w:pPr>
    </w:p>
    <w:p w:rsidR="00E85C64" w:rsidRDefault="00E85C64" w:rsidP="008F5A55">
      <w:pPr>
        <w:rPr>
          <w:b/>
          <w:bCs/>
          <w:noProof/>
          <w:color w:val="000000"/>
        </w:rPr>
      </w:pPr>
      <w:r w:rsidRPr="007366BB">
        <w:rPr>
          <w:b/>
          <w:bCs/>
          <w:noProof/>
          <w:color w:val="000000"/>
        </w:rPr>
        <w:t>Schedule</w:t>
      </w:r>
    </w:p>
    <w:p w:rsidR="00E85C64" w:rsidRDefault="00E85C64" w:rsidP="008F5A55">
      <w:pPr>
        <w:rPr>
          <w:b/>
          <w:bCs/>
          <w:noProof/>
          <w:color w:val="000000"/>
        </w:rPr>
      </w:pPr>
    </w:p>
    <w:p w:rsidR="00E85C64" w:rsidRPr="00436FB9" w:rsidRDefault="00E85C64" w:rsidP="000319F2">
      <w:pPr>
        <w:pBdr>
          <w:top w:val="single" w:sz="4" w:space="1" w:color="auto"/>
          <w:left w:val="single" w:sz="4" w:space="4" w:color="auto"/>
          <w:bottom w:val="single" w:sz="4" w:space="1" w:color="auto"/>
          <w:right w:val="single" w:sz="4" w:space="0" w:color="auto"/>
        </w:pBdr>
      </w:pPr>
      <w:r>
        <w:t>30</w:t>
      </w:r>
      <w:r w:rsidRPr="00436FB9">
        <w:t xml:space="preserve"> May                                 </w:t>
      </w:r>
      <w:r>
        <w:t xml:space="preserve">                            </w:t>
      </w:r>
      <w:r w:rsidRPr="00436FB9">
        <w:t>Arrival of participants</w:t>
      </w:r>
    </w:p>
    <w:p w:rsidR="00E85C64" w:rsidRPr="00436FB9" w:rsidRDefault="00E85C64" w:rsidP="000319F2">
      <w:pPr>
        <w:pBdr>
          <w:top w:val="single" w:sz="4" w:space="1" w:color="auto"/>
          <w:left w:val="single" w:sz="4" w:space="4" w:color="auto"/>
          <w:bottom w:val="single" w:sz="4" w:space="1" w:color="auto"/>
          <w:right w:val="single" w:sz="4" w:space="0" w:color="auto"/>
        </w:pBdr>
      </w:pPr>
      <w:r>
        <w:t>30 May                                       21:00</w:t>
      </w:r>
      <w:r w:rsidRPr="00436FB9">
        <w:t xml:space="preserve">                 </w:t>
      </w:r>
      <w:r>
        <w:t xml:space="preserve"> </w:t>
      </w:r>
      <w:r w:rsidRPr="00436FB9">
        <w:t>Technical meeting</w:t>
      </w:r>
    </w:p>
    <w:p w:rsidR="00E85C64" w:rsidRPr="00436FB9" w:rsidRDefault="00E85C64" w:rsidP="000319F2">
      <w:pPr>
        <w:pBdr>
          <w:top w:val="single" w:sz="4" w:space="1" w:color="auto"/>
          <w:left w:val="single" w:sz="4" w:space="4" w:color="auto"/>
          <w:bottom w:val="single" w:sz="4" w:space="1" w:color="auto"/>
          <w:right w:val="single" w:sz="4" w:space="0" w:color="auto"/>
        </w:pBdr>
      </w:pPr>
      <w:r>
        <w:t>31 May</w:t>
      </w:r>
      <w:r w:rsidRPr="00436FB9">
        <w:t xml:space="preserve">                                       </w:t>
      </w:r>
      <w:r>
        <w:t>11:00</w:t>
      </w:r>
      <w:r w:rsidRPr="00436FB9">
        <w:t xml:space="preserve">              </w:t>
      </w:r>
      <w:r>
        <w:t xml:space="preserve">   </w:t>
      </w:r>
      <w:r w:rsidRPr="00436FB9">
        <w:t xml:space="preserve"> Opening ceremony</w:t>
      </w:r>
    </w:p>
    <w:p w:rsidR="00E85C64" w:rsidRPr="00436FB9" w:rsidRDefault="00E85C64" w:rsidP="000319F2">
      <w:pPr>
        <w:pBdr>
          <w:top w:val="single" w:sz="4" w:space="1" w:color="auto"/>
          <w:left w:val="single" w:sz="4" w:space="4" w:color="auto"/>
          <w:bottom w:val="single" w:sz="4" w:space="1" w:color="auto"/>
          <w:right w:val="single" w:sz="4" w:space="0" w:color="auto"/>
        </w:pBdr>
      </w:pPr>
      <w:r>
        <w:t xml:space="preserve">31 May                                       </w:t>
      </w:r>
      <w:r w:rsidRPr="00436FB9">
        <w:t xml:space="preserve">15:30               </w:t>
      </w:r>
      <w:r>
        <w:t xml:space="preserve">   </w:t>
      </w:r>
      <w:r w:rsidRPr="00436FB9">
        <w:t>Round 1</w:t>
      </w:r>
    </w:p>
    <w:p w:rsidR="00E85C64" w:rsidRPr="00436FB9" w:rsidRDefault="00E85C64" w:rsidP="000319F2">
      <w:pPr>
        <w:pBdr>
          <w:top w:val="single" w:sz="4" w:space="1" w:color="auto"/>
          <w:left w:val="single" w:sz="4" w:space="4" w:color="auto"/>
          <w:bottom w:val="single" w:sz="4" w:space="1" w:color="auto"/>
          <w:right w:val="single" w:sz="4" w:space="0" w:color="auto"/>
        </w:pBdr>
      </w:pPr>
      <w:r>
        <w:t>1</w:t>
      </w:r>
      <w:r w:rsidRPr="00436FB9">
        <w:t xml:space="preserve"> June       </w:t>
      </w:r>
      <w:r>
        <w:t xml:space="preserve">                                  </w:t>
      </w:r>
      <w:r w:rsidRPr="00436FB9">
        <w:t xml:space="preserve">15:30              </w:t>
      </w:r>
      <w:r>
        <w:t xml:space="preserve">   </w:t>
      </w:r>
      <w:r w:rsidRPr="00436FB9">
        <w:t xml:space="preserve"> Round 2</w:t>
      </w:r>
    </w:p>
    <w:p w:rsidR="00E85C64" w:rsidRDefault="00E85C64" w:rsidP="000319F2">
      <w:pPr>
        <w:pBdr>
          <w:top w:val="single" w:sz="4" w:space="1" w:color="auto"/>
          <w:left w:val="single" w:sz="4" w:space="4" w:color="auto"/>
          <w:bottom w:val="single" w:sz="4" w:space="1" w:color="auto"/>
          <w:right w:val="single" w:sz="4" w:space="0" w:color="auto"/>
        </w:pBdr>
      </w:pPr>
      <w:r>
        <w:t>2</w:t>
      </w:r>
      <w:r w:rsidRPr="00436FB9">
        <w:t xml:space="preserve"> June </w:t>
      </w:r>
      <w:r>
        <w:t xml:space="preserve">    </w:t>
      </w:r>
      <w:r w:rsidRPr="00436FB9">
        <w:t xml:space="preserve">                              09:30 - </w:t>
      </w:r>
      <w:r>
        <w:t>13:00</w:t>
      </w:r>
      <w:r w:rsidRPr="00436FB9">
        <w:t xml:space="preserve">  </w:t>
      </w:r>
      <w:r>
        <w:t xml:space="preserve">          </w:t>
      </w:r>
      <w:r w:rsidRPr="00436FB9">
        <w:t>Sightseeing tour of Constanta</w:t>
      </w:r>
    </w:p>
    <w:p w:rsidR="00E85C64" w:rsidRPr="00436FB9" w:rsidRDefault="00E85C64" w:rsidP="000319F2">
      <w:pPr>
        <w:pBdr>
          <w:top w:val="single" w:sz="4" w:space="1" w:color="auto"/>
          <w:left w:val="single" w:sz="4" w:space="4" w:color="auto"/>
          <w:bottom w:val="single" w:sz="4" w:space="1" w:color="auto"/>
          <w:right w:val="single" w:sz="4" w:space="0" w:color="auto"/>
        </w:pBdr>
      </w:pPr>
      <w:r>
        <w:t>2</w:t>
      </w:r>
      <w:r w:rsidRPr="00436FB9">
        <w:t xml:space="preserve"> June                                      </w:t>
      </w:r>
      <w:r>
        <w:t xml:space="preserve">   </w:t>
      </w:r>
      <w:r w:rsidRPr="00436FB9">
        <w:t>15</w:t>
      </w:r>
      <w:r>
        <w:t>:30</w:t>
      </w:r>
      <w:r w:rsidRPr="00436FB9">
        <w:t xml:space="preserve">               </w:t>
      </w:r>
      <w:r>
        <w:t xml:space="preserve">   </w:t>
      </w:r>
      <w:r w:rsidRPr="00436FB9">
        <w:t>Round 3</w:t>
      </w:r>
    </w:p>
    <w:p w:rsidR="00E85C64" w:rsidRPr="00436FB9" w:rsidRDefault="00E85C64" w:rsidP="000319F2">
      <w:pPr>
        <w:pBdr>
          <w:top w:val="single" w:sz="4" w:space="1" w:color="auto"/>
          <w:left w:val="single" w:sz="4" w:space="4" w:color="auto"/>
          <w:bottom w:val="single" w:sz="4" w:space="1" w:color="auto"/>
          <w:right w:val="single" w:sz="4" w:space="0" w:color="auto"/>
        </w:pBdr>
      </w:pPr>
      <w:r>
        <w:t>3</w:t>
      </w:r>
      <w:r w:rsidRPr="00436FB9">
        <w:t xml:space="preserve"> June         </w:t>
      </w:r>
      <w:r>
        <w:t xml:space="preserve">  </w:t>
      </w:r>
      <w:r w:rsidRPr="00436FB9">
        <w:t xml:space="preserve">                              15:30    </w:t>
      </w:r>
      <w:r>
        <w:t xml:space="preserve">   </w:t>
      </w:r>
      <w:r w:rsidRPr="00436FB9">
        <w:t xml:space="preserve">           Round 4</w:t>
      </w:r>
    </w:p>
    <w:p w:rsidR="00E85C64" w:rsidRPr="00436FB9" w:rsidRDefault="00E85C64" w:rsidP="000319F2">
      <w:pPr>
        <w:pBdr>
          <w:top w:val="single" w:sz="4" w:space="1" w:color="auto"/>
          <w:left w:val="single" w:sz="4" w:space="4" w:color="auto"/>
          <w:bottom w:val="single" w:sz="4" w:space="1" w:color="auto"/>
          <w:right w:val="single" w:sz="4" w:space="0" w:color="auto"/>
        </w:pBdr>
      </w:pPr>
      <w:r>
        <w:t>4</w:t>
      </w:r>
      <w:r w:rsidRPr="00436FB9">
        <w:t xml:space="preserve"> June       </w:t>
      </w:r>
      <w:r>
        <w:t xml:space="preserve">                            </w:t>
      </w:r>
      <w:r w:rsidRPr="00436FB9">
        <w:t xml:space="preserve">09:30 – 13:00 </w:t>
      </w:r>
      <w:r>
        <w:t xml:space="preserve">          </w:t>
      </w:r>
      <w:r w:rsidRPr="00436FB9">
        <w:t>Blitz Tournament</w:t>
      </w:r>
    </w:p>
    <w:p w:rsidR="00E85C64" w:rsidRPr="00436FB9" w:rsidRDefault="00E85C64" w:rsidP="000319F2">
      <w:pPr>
        <w:pBdr>
          <w:top w:val="single" w:sz="4" w:space="1" w:color="auto"/>
          <w:left w:val="single" w:sz="4" w:space="4" w:color="auto"/>
          <w:bottom w:val="single" w:sz="4" w:space="1" w:color="auto"/>
          <w:right w:val="single" w:sz="4" w:space="0" w:color="auto"/>
        </w:pBdr>
      </w:pPr>
      <w:r>
        <w:t>4</w:t>
      </w:r>
      <w:r w:rsidRPr="00436FB9">
        <w:t xml:space="preserve"> June                                      </w:t>
      </w:r>
      <w:r>
        <w:t xml:space="preserve">  </w:t>
      </w:r>
      <w:r w:rsidRPr="00436FB9">
        <w:t xml:space="preserve"> 15:30              </w:t>
      </w:r>
      <w:r>
        <w:t xml:space="preserve">    Round 5</w:t>
      </w:r>
    </w:p>
    <w:p w:rsidR="00E85C64" w:rsidRPr="00436FB9" w:rsidRDefault="00E85C64" w:rsidP="000319F2">
      <w:pPr>
        <w:pBdr>
          <w:top w:val="single" w:sz="4" w:space="1" w:color="auto"/>
          <w:left w:val="single" w:sz="4" w:space="4" w:color="auto"/>
          <w:bottom w:val="single" w:sz="4" w:space="1" w:color="auto"/>
          <w:right w:val="single" w:sz="4" w:space="0" w:color="auto"/>
        </w:pBdr>
      </w:pPr>
      <w:r>
        <w:t>5</w:t>
      </w:r>
      <w:r w:rsidRPr="00436FB9">
        <w:t xml:space="preserve"> June                                       </w:t>
      </w:r>
      <w:r>
        <w:t xml:space="preserve">  </w:t>
      </w:r>
      <w:r w:rsidRPr="00436FB9">
        <w:t xml:space="preserve">15:30              </w:t>
      </w:r>
      <w:r>
        <w:t xml:space="preserve">    Round 6</w:t>
      </w:r>
    </w:p>
    <w:p w:rsidR="00E85C64" w:rsidRPr="00436FB9" w:rsidRDefault="00E85C64" w:rsidP="000319F2">
      <w:pPr>
        <w:pBdr>
          <w:top w:val="single" w:sz="4" w:space="1" w:color="auto"/>
          <w:left w:val="single" w:sz="4" w:space="4" w:color="auto"/>
          <w:bottom w:val="single" w:sz="4" w:space="1" w:color="auto"/>
          <w:right w:val="single" w:sz="4" w:space="0" w:color="auto"/>
        </w:pBdr>
      </w:pPr>
      <w:r>
        <w:t>6</w:t>
      </w:r>
      <w:r w:rsidRPr="00436FB9">
        <w:t xml:space="preserve"> June                                     </w:t>
      </w:r>
      <w:r>
        <w:t xml:space="preserve">  </w:t>
      </w:r>
      <w:r w:rsidRPr="00436FB9">
        <w:t xml:space="preserve">  15:30              </w:t>
      </w:r>
      <w:r>
        <w:t xml:space="preserve">    Round 7</w:t>
      </w:r>
    </w:p>
    <w:p w:rsidR="00E85C64" w:rsidRPr="00436FB9" w:rsidRDefault="00E85C64" w:rsidP="000319F2">
      <w:pPr>
        <w:pBdr>
          <w:top w:val="single" w:sz="4" w:space="1" w:color="auto"/>
          <w:left w:val="single" w:sz="4" w:space="4" w:color="auto"/>
          <w:bottom w:val="single" w:sz="4" w:space="1" w:color="auto"/>
          <w:right w:val="single" w:sz="4" w:space="0" w:color="auto"/>
        </w:pBdr>
      </w:pPr>
      <w:r>
        <w:t>7</w:t>
      </w:r>
      <w:r w:rsidRPr="00436FB9">
        <w:t xml:space="preserve"> June                                      </w:t>
      </w:r>
      <w:r>
        <w:t xml:space="preserve">  </w:t>
      </w:r>
      <w:r w:rsidRPr="00436FB9">
        <w:t xml:space="preserve"> 15:30          </w:t>
      </w:r>
      <w:r>
        <w:t xml:space="preserve">        Round 8</w:t>
      </w:r>
    </w:p>
    <w:p w:rsidR="00E85C64" w:rsidRPr="00436FB9" w:rsidRDefault="00E85C64" w:rsidP="000319F2">
      <w:pPr>
        <w:pBdr>
          <w:top w:val="single" w:sz="4" w:space="1" w:color="auto"/>
          <w:left w:val="single" w:sz="4" w:space="4" w:color="auto"/>
          <w:bottom w:val="single" w:sz="4" w:space="1" w:color="auto"/>
          <w:right w:val="single" w:sz="4" w:space="0" w:color="auto"/>
        </w:pBdr>
      </w:pPr>
      <w:r>
        <w:t>8</w:t>
      </w:r>
      <w:r w:rsidRPr="00436FB9">
        <w:t xml:space="preserve"> June                                      </w:t>
      </w:r>
      <w:r>
        <w:t xml:space="preserve">  </w:t>
      </w:r>
      <w:r w:rsidRPr="00436FB9">
        <w:t xml:space="preserve"> 14:0</w:t>
      </w:r>
      <w:r>
        <w:t xml:space="preserve">0            </w:t>
      </w:r>
      <w:r w:rsidRPr="00436FB9">
        <w:t xml:space="preserve">  </w:t>
      </w:r>
      <w:r>
        <w:t xml:space="preserve">    </w:t>
      </w:r>
      <w:r w:rsidRPr="00436FB9">
        <w:t>Round 9</w:t>
      </w:r>
    </w:p>
    <w:p w:rsidR="00E85C64" w:rsidRPr="00436FB9" w:rsidRDefault="00E85C64" w:rsidP="000319F2">
      <w:pPr>
        <w:pBdr>
          <w:top w:val="single" w:sz="4" w:space="1" w:color="auto"/>
          <w:left w:val="single" w:sz="4" w:space="4" w:color="auto"/>
          <w:bottom w:val="single" w:sz="4" w:space="1" w:color="auto"/>
          <w:right w:val="single" w:sz="4" w:space="0" w:color="auto"/>
        </w:pBdr>
      </w:pPr>
      <w:r>
        <w:t xml:space="preserve">8 June                                         20:00        </w:t>
      </w:r>
      <w:r w:rsidRPr="00436FB9">
        <w:t xml:space="preserve">          Closing ceremony   </w:t>
      </w:r>
    </w:p>
    <w:p w:rsidR="00E85C64" w:rsidRPr="00436FB9" w:rsidRDefault="00E85C64" w:rsidP="000319F2">
      <w:pPr>
        <w:pBdr>
          <w:top w:val="single" w:sz="4" w:space="1" w:color="auto"/>
          <w:left w:val="single" w:sz="4" w:space="4" w:color="auto"/>
          <w:bottom w:val="single" w:sz="4" w:space="1" w:color="auto"/>
          <w:right w:val="single" w:sz="4" w:space="0" w:color="auto"/>
        </w:pBdr>
      </w:pPr>
      <w:r>
        <w:t>9</w:t>
      </w:r>
      <w:r w:rsidRPr="00436FB9">
        <w:t xml:space="preserve"> June                                                           </w:t>
      </w:r>
      <w:r>
        <w:t xml:space="preserve">   </w:t>
      </w:r>
      <w:r w:rsidRPr="00436FB9">
        <w:t xml:space="preserve"> Departure of participants</w:t>
      </w:r>
    </w:p>
    <w:p w:rsidR="00E85C64" w:rsidRPr="007366BB" w:rsidRDefault="00E85C64" w:rsidP="008F5A55">
      <w:pPr>
        <w:rPr>
          <w:b/>
          <w:bCs/>
          <w:noProof/>
          <w:color w:val="000000"/>
        </w:rPr>
      </w:pPr>
    </w:p>
    <w:p w:rsidR="00E85C64" w:rsidRDefault="00E85C64" w:rsidP="00C14B41">
      <w:pPr>
        <w:jc w:val="both"/>
        <w:rPr>
          <w:b/>
          <w:bCs/>
          <w:lang w:eastAsia="de-DE"/>
        </w:rPr>
      </w:pPr>
    </w:p>
    <w:p w:rsidR="00E85C64" w:rsidRPr="007366BB" w:rsidRDefault="00E85C64" w:rsidP="00C14B41">
      <w:pPr>
        <w:jc w:val="both"/>
        <w:rPr>
          <w:b/>
          <w:bCs/>
          <w:lang w:eastAsia="de-DE"/>
        </w:rPr>
      </w:pPr>
      <w:r w:rsidRPr="007366BB">
        <w:rPr>
          <w:b/>
          <w:bCs/>
          <w:lang w:eastAsia="de-DE"/>
        </w:rPr>
        <w:t>Prizes</w:t>
      </w:r>
    </w:p>
    <w:p w:rsidR="00E85C64" w:rsidRPr="007366BB" w:rsidRDefault="00E85C64" w:rsidP="00C14B41">
      <w:pPr>
        <w:jc w:val="both"/>
        <w:rPr>
          <w:lang w:eastAsia="de-DE"/>
        </w:rPr>
      </w:pPr>
    </w:p>
    <w:p w:rsidR="00E85C64" w:rsidRPr="00E64BFF" w:rsidRDefault="00E85C64" w:rsidP="00C14B41">
      <w:pPr>
        <w:jc w:val="both"/>
        <w:rPr>
          <w:lang w:eastAsia="de-DE"/>
        </w:rPr>
      </w:pPr>
      <w:r w:rsidRPr="007366BB">
        <w:rPr>
          <w:lang w:val="en-GB" w:eastAsia="de-DE"/>
        </w:rPr>
        <w:t xml:space="preserve">The Organiser will provide cups, medals, chess </w:t>
      </w:r>
      <w:r w:rsidRPr="007366BB">
        <w:rPr>
          <w:lang w:eastAsia="de-DE"/>
        </w:rPr>
        <w:t>gifts for the first 3 players in ea</w:t>
      </w:r>
      <w:r>
        <w:rPr>
          <w:lang w:eastAsia="de-DE"/>
        </w:rPr>
        <w:t xml:space="preserve">ch category, diplomas, t-shirts </w:t>
      </w:r>
      <w:r>
        <w:rPr>
          <w:sz w:val="23"/>
          <w:szCs w:val="23"/>
        </w:rPr>
        <w:t>for all the players.</w:t>
      </w:r>
    </w:p>
    <w:p w:rsidR="00E85C64" w:rsidRPr="007366BB" w:rsidRDefault="00E85C64">
      <w:pPr>
        <w:rPr>
          <w:i/>
          <w:iCs/>
          <w:noProof/>
        </w:rPr>
      </w:pPr>
    </w:p>
    <w:p w:rsidR="00E85C64" w:rsidRPr="007366BB" w:rsidRDefault="00E85C64" w:rsidP="00C14B41">
      <w:pPr>
        <w:jc w:val="both"/>
        <w:rPr>
          <w:b/>
          <w:bCs/>
          <w:noProof/>
          <w:color w:val="000000"/>
        </w:rPr>
      </w:pPr>
      <w:r w:rsidRPr="007366BB">
        <w:rPr>
          <w:b/>
          <w:bCs/>
          <w:noProof/>
          <w:color w:val="000000"/>
        </w:rPr>
        <w:lastRenderedPageBreak/>
        <w:t>Fees</w:t>
      </w:r>
    </w:p>
    <w:p w:rsidR="00E85C64" w:rsidRDefault="00E85C64" w:rsidP="00C14B41">
      <w:pPr>
        <w:jc w:val="both"/>
        <w:rPr>
          <w:b/>
          <w:bCs/>
          <w:noProof/>
          <w:color w:val="000000"/>
        </w:rPr>
      </w:pPr>
    </w:p>
    <w:p w:rsidR="00E85C64" w:rsidRDefault="00E85C64" w:rsidP="00C14B41">
      <w:pPr>
        <w:jc w:val="both"/>
        <w:rPr>
          <w:lang w:val="en-GB"/>
        </w:rPr>
      </w:pPr>
      <w:r w:rsidRPr="00546A0B">
        <w:rPr>
          <w:lang w:val="en-GB"/>
        </w:rPr>
        <w:t xml:space="preserve">The </w:t>
      </w:r>
      <w:r>
        <w:rPr>
          <w:lang w:val="en-GB"/>
        </w:rPr>
        <w:t xml:space="preserve">entry fee of 20 euro (€ 20) for each player is paid by the organiser to ECU for all players. </w:t>
      </w:r>
    </w:p>
    <w:p w:rsidR="00E85C64" w:rsidRPr="008835B0" w:rsidRDefault="00E85C64" w:rsidP="00C14B41">
      <w:pPr>
        <w:jc w:val="both"/>
        <w:rPr>
          <w:lang w:val="en-GB"/>
        </w:rPr>
      </w:pPr>
      <w:r>
        <w:rPr>
          <w:lang w:val="en-GB"/>
        </w:rPr>
        <w:t xml:space="preserve">The organizing fee of 30 euro (€ 30) for each participant (player, chief of delegation, trainer, accompanied persons) and includes free transfer for all participants from and to Constanta Airport, train and bus Constanta station in the arrival and departure days, accreditation and badge, free city tour.  </w:t>
      </w:r>
    </w:p>
    <w:p w:rsidR="00E85C64" w:rsidRPr="00C14B41" w:rsidRDefault="00E85C64" w:rsidP="00EE436F">
      <w:pPr>
        <w:rPr>
          <w:b/>
          <w:bCs/>
          <w:noProof/>
          <w:color w:val="000000"/>
          <w:lang w:val="en-GB"/>
        </w:rPr>
      </w:pPr>
    </w:p>
    <w:p w:rsidR="00E85C64" w:rsidRPr="007366BB" w:rsidRDefault="00E85C64" w:rsidP="00765C65">
      <w:pPr>
        <w:spacing w:after="360"/>
        <w:rPr>
          <w:lang w:eastAsia="ro-RO"/>
        </w:rPr>
      </w:pPr>
      <w:r w:rsidRPr="007366BB">
        <w:rPr>
          <w:b/>
          <w:bCs/>
          <w:lang w:eastAsia="ro-RO"/>
        </w:rPr>
        <w:t>Rules and regulations</w:t>
      </w:r>
    </w:p>
    <w:p w:rsidR="00E85C64" w:rsidRPr="007366BB" w:rsidRDefault="00E85C64" w:rsidP="00B50AC1">
      <w:pPr>
        <w:rPr>
          <w:lang w:eastAsia="ro-RO"/>
        </w:rPr>
      </w:pPr>
      <w:r w:rsidRPr="007366BB">
        <w:rPr>
          <w:lang w:eastAsia="ro-RO"/>
        </w:rPr>
        <w:t>The ECU Tournament Rules should be followed</w:t>
      </w:r>
      <w:r>
        <w:rPr>
          <w:lang w:eastAsia="ro-RO"/>
        </w:rPr>
        <w:t xml:space="preserve"> for any other matter didn’t mention in the invitation</w:t>
      </w:r>
      <w:r w:rsidRPr="007366BB">
        <w:rPr>
          <w:lang w:eastAsia="ro-RO"/>
        </w:rPr>
        <w:t xml:space="preserve">. </w:t>
      </w:r>
    </w:p>
    <w:p w:rsidR="00E85C64" w:rsidRPr="007366BB" w:rsidRDefault="00E85C64" w:rsidP="00765C65">
      <w:pPr>
        <w:spacing w:after="360"/>
        <w:rPr>
          <w:b/>
          <w:bCs/>
          <w:lang w:eastAsia="ro-RO"/>
        </w:rPr>
      </w:pPr>
      <w:r w:rsidRPr="007366BB">
        <w:rPr>
          <w:lang w:eastAsia="ro-RO"/>
        </w:rPr>
        <w:t>National ratings will not be taken into consideration for pairi</w:t>
      </w:r>
      <w:r>
        <w:rPr>
          <w:lang w:eastAsia="ro-RO"/>
        </w:rPr>
        <w:t>ngs. Default time</w:t>
      </w:r>
      <w:r w:rsidRPr="007366BB">
        <w:rPr>
          <w:lang w:eastAsia="ro-RO"/>
        </w:rPr>
        <w:t xml:space="preserve"> is </w:t>
      </w:r>
      <w:r>
        <w:rPr>
          <w:b/>
          <w:bCs/>
          <w:lang w:eastAsia="ro-RO"/>
        </w:rPr>
        <w:t>15</w:t>
      </w:r>
      <w:r w:rsidRPr="007366BB">
        <w:rPr>
          <w:b/>
          <w:bCs/>
          <w:lang w:eastAsia="ro-RO"/>
        </w:rPr>
        <w:t xml:space="preserve"> minutes.</w:t>
      </w:r>
    </w:p>
    <w:p w:rsidR="00E85C64" w:rsidRPr="007366BB" w:rsidRDefault="00E85C64" w:rsidP="00765C65">
      <w:pPr>
        <w:spacing w:after="360"/>
        <w:rPr>
          <w:lang w:eastAsia="ro-RO"/>
        </w:rPr>
      </w:pPr>
      <w:r w:rsidRPr="007366BB">
        <w:rPr>
          <w:b/>
          <w:bCs/>
          <w:lang w:eastAsia="ro-RO"/>
        </w:rPr>
        <w:t>Anti-Cheating guidelines</w:t>
      </w:r>
    </w:p>
    <w:p w:rsidR="00E85C64" w:rsidRDefault="00E85C64" w:rsidP="00765C65">
      <w:pPr>
        <w:spacing w:after="360"/>
        <w:rPr>
          <w:b/>
          <w:bCs/>
          <w:lang w:eastAsia="ro-RO"/>
        </w:rPr>
      </w:pPr>
      <w:r w:rsidRPr="00C608A3">
        <w:rPr>
          <w:lang w:eastAsia="ro-RO"/>
        </w:rPr>
        <w:t>The European Anti-Cheating rules are valid for all the Europ</w:t>
      </w:r>
      <w:r>
        <w:rPr>
          <w:lang w:eastAsia="ro-RO"/>
        </w:rPr>
        <w:t>ean Championships. (Article Q</w:t>
      </w:r>
      <w:r w:rsidRPr="00C608A3">
        <w:rPr>
          <w:lang w:eastAsia="ro-RO"/>
        </w:rPr>
        <w:t xml:space="preserve"> of the ECU Tournament Rules).</w:t>
      </w:r>
    </w:p>
    <w:p w:rsidR="00E85C64" w:rsidRPr="00AA6AC2" w:rsidRDefault="00E85C64" w:rsidP="00765C65">
      <w:pPr>
        <w:spacing w:after="360"/>
        <w:rPr>
          <w:b/>
          <w:bCs/>
          <w:lang w:eastAsia="ro-RO"/>
        </w:rPr>
      </w:pPr>
      <w:r w:rsidRPr="007366BB">
        <w:rPr>
          <w:b/>
          <w:bCs/>
          <w:lang w:eastAsia="ro-RO"/>
        </w:rPr>
        <w:t>Appeals procedure</w:t>
      </w:r>
    </w:p>
    <w:p w:rsidR="00E85C64" w:rsidRPr="00C14B41" w:rsidRDefault="00E85C64" w:rsidP="00765C65">
      <w:pPr>
        <w:spacing w:after="360"/>
        <w:rPr>
          <w:lang w:eastAsia="ro-RO"/>
        </w:rPr>
      </w:pPr>
      <w:r w:rsidRPr="00C14B41">
        <w:rPr>
          <w:lang w:eastAsia="ro-RO"/>
        </w:rPr>
        <w:t>Appeals Procedure Protests against decisions of the Chief Arbiter must be submitted in written form to the Chairman of the a</w:t>
      </w:r>
      <w:r>
        <w:rPr>
          <w:lang w:eastAsia="ro-RO"/>
        </w:rPr>
        <w:t xml:space="preserve">ppeals committee </w:t>
      </w:r>
      <w:r w:rsidRPr="00C608A3">
        <w:rPr>
          <w:lang w:eastAsia="ro-RO"/>
        </w:rPr>
        <w:t>after the completion of each game</w:t>
      </w:r>
      <w:r w:rsidRPr="00AA6AC2">
        <w:rPr>
          <w:b/>
          <w:bCs/>
          <w:color w:val="FF0000"/>
          <w:lang w:eastAsia="ro-RO"/>
        </w:rPr>
        <w:t>.</w:t>
      </w:r>
      <w:r w:rsidRPr="00C14B41">
        <w:rPr>
          <w:lang w:eastAsia="ro-RO"/>
        </w:rPr>
        <w:t xml:space="preserve"> The protest must be accompanied with the sum of 200 €, as a deposit from the signatory. If the appeal is granted, the sum shall be returned immediately. If the appeal is refused, the deposit is forfeited to the European Chess Union. The appeal has to be lodged by the player. The decisions of the Appeals Committee are final.</w:t>
      </w:r>
    </w:p>
    <w:p w:rsidR="00E85C64" w:rsidRDefault="00E85C64" w:rsidP="00CB4B9C">
      <w:pPr>
        <w:spacing w:after="360"/>
        <w:rPr>
          <w:b/>
          <w:bCs/>
          <w:lang w:eastAsia="ro-RO"/>
        </w:rPr>
      </w:pPr>
      <w:r w:rsidRPr="007366BB">
        <w:rPr>
          <w:b/>
          <w:bCs/>
          <w:lang w:eastAsia="ro-RO"/>
        </w:rPr>
        <w:t>Scoring and tie-breaking system</w:t>
      </w:r>
    </w:p>
    <w:p w:rsidR="00E85C64" w:rsidRPr="00C608A3" w:rsidRDefault="00E85C64" w:rsidP="00B50AC1">
      <w:pPr>
        <w:autoSpaceDE w:val="0"/>
        <w:autoSpaceDN w:val="0"/>
        <w:adjustRightInd w:val="0"/>
        <w:rPr>
          <w:lang w:eastAsia="ro-RO"/>
        </w:rPr>
      </w:pPr>
      <w:r w:rsidRPr="00C608A3">
        <w:t>The Championship will be played according to the Swiss System in 9 rounds with</w:t>
      </w:r>
      <w:r>
        <w:t xml:space="preserve"> </w:t>
      </w:r>
      <w:r w:rsidRPr="00C608A3">
        <w:t>time control 90 minutes for 40 moves+30 minutes for the rest of the game with an</w:t>
      </w:r>
      <w:r>
        <w:t xml:space="preserve"> </w:t>
      </w:r>
      <w:r w:rsidRPr="00C608A3">
        <w:t>increment of 30 seconds per move starting from move 1.</w:t>
      </w:r>
    </w:p>
    <w:p w:rsidR="00E85C64" w:rsidRDefault="00E85C64" w:rsidP="00927763">
      <w:pPr>
        <w:spacing w:after="360"/>
        <w:rPr>
          <w:lang w:eastAsia="ro-RO"/>
        </w:rPr>
      </w:pPr>
      <w:r w:rsidRPr="00C14B41">
        <w:rPr>
          <w:lang w:eastAsia="ro-RO"/>
        </w:rPr>
        <w:t>The score in each game is 1 for a win, ½ for a draw and 0 for a lost game.</w:t>
      </w:r>
    </w:p>
    <w:p w:rsidR="00E85C64" w:rsidRDefault="00E85C64" w:rsidP="00927763">
      <w:pPr>
        <w:spacing w:after="360"/>
        <w:rPr>
          <w:lang w:eastAsia="ro-RO"/>
        </w:rPr>
      </w:pPr>
      <w:r w:rsidRPr="00C14B41">
        <w:rPr>
          <w:lang w:eastAsia="ro-RO"/>
        </w:rPr>
        <w:t>Tie-breaking:</w:t>
      </w:r>
      <w:r w:rsidRPr="00C14B41">
        <w:rPr>
          <w:lang w:eastAsia="ro-RO"/>
        </w:rPr>
        <w:br/>
        <w:t>The order of players that finish with the same number of points shall be determined by application of the following tie-breaking procedures in sequence, proceeding from (a) to (b) to (c) to (d) to (e) the extent required:</w:t>
      </w:r>
      <w:r w:rsidRPr="00C14B41">
        <w:rPr>
          <w:lang w:eastAsia="ro-RO"/>
        </w:rPr>
        <w:br/>
      </w:r>
      <w:r w:rsidRPr="00C608A3">
        <w:rPr>
          <w:lang w:eastAsia="ro-RO"/>
        </w:rPr>
        <w:t xml:space="preserve">(a) </w:t>
      </w:r>
      <w:r w:rsidRPr="00C608A3">
        <w:t xml:space="preserve">Results of direct encounters between the tied players (If all the tied players have met each other, the sum of points from these encounters is used. The player with the highest score is ranked number 1 and so on. If some but not all have played each other, the player with a score that could not be equaled by any other player (if all such games had been played) is ranked number 1 and so on.) </w:t>
      </w:r>
      <w:r w:rsidRPr="00C608A3">
        <w:rPr>
          <w:lang w:eastAsia="ro-RO"/>
        </w:rPr>
        <w:t>(b) Buchholz Cut 1, (c) Buchholz, (d) The greater number of games played with black, (e) The Greater number of wins.</w:t>
      </w:r>
    </w:p>
    <w:p w:rsidR="00E85C64" w:rsidRDefault="00E85C64" w:rsidP="00B50AC1">
      <w:pPr>
        <w:rPr>
          <w:b/>
          <w:bCs/>
          <w:lang w:eastAsia="ro-RO"/>
        </w:rPr>
      </w:pPr>
    </w:p>
    <w:p w:rsidR="00E85C64" w:rsidRPr="00106666" w:rsidRDefault="00E85C64" w:rsidP="00765C65">
      <w:pPr>
        <w:spacing w:after="360"/>
        <w:rPr>
          <w:lang w:eastAsia="ro-RO"/>
        </w:rPr>
      </w:pPr>
      <w:r w:rsidRPr="00106666">
        <w:rPr>
          <w:b/>
          <w:bCs/>
          <w:lang w:eastAsia="ro-RO"/>
        </w:rPr>
        <w:t>Visa information</w:t>
      </w:r>
    </w:p>
    <w:p w:rsidR="00E85C64" w:rsidRPr="00C14B41" w:rsidRDefault="00E85C64" w:rsidP="00765C65">
      <w:pPr>
        <w:spacing w:after="360"/>
        <w:rPr>
          <w:lang w:eastAsia="ro-RO"/>
        </w:rPr>
      </w:pPr>
      <w:r w:rsidRPr="00C14B41">
        <w:rPr>
          <w:lang w:eastAsia="ro-RO"/>
        </w:rPr>
        <w:lastRenderedPageBreak/>
        <w:t xml:space="preserve">The federations, players and accompanying people needing visa are requested </w:t>
      </w:r>
      <w:r>
        <w:rPr>
          <w:lang w:eastAsia="ro-RO"/>
        </w:rPr>
        <w:t>to contact the organizer till 15 March 2019</w:t>
      </w:r>
      <w:r w:rsidRPr="00C14B41">
        <w:rPr>
          <w:lang w:eastAsia="ro-RO"/>
        </w:rPr>
        <w:t>. The organizer will provide invitations for visas only after the necessary payments. Schengen visas are valid in Romania.</w:t>
      </w:r>
    </w:p>
    <w:p w:rsidR="00E85C64" w:rsidRDefault="00E85C64" w:rsidP="00765C65">
      <w:pPr>
        <w:spacing w:after="360"/>
        <w:rPr>
          <w:b/>
          <w:bCs/>
          <w:lang w:eastAsia="ro-RO"/>
        </w:rPr>
      </w:pPr>
      <w:r w:rsidRPr="00162EE6">
        <w:rPr>
          <w:b/>
          <w:bCs/>
          <w:lang w:eastAsia="ro-RO"/>
        </w:rPr>
        <w:t>Parallel activities</w:t>
      </w:r>
    </w:p>
    <w:p w:rsidR="00E85C64" w:rsidRDefault="00E85C64" w:rsidP="002F2B90">
      <w:pPr>
        <w:rPr>
          <w:lang w:eastAsia="ro-RO"/>
        </w:rPr>
      </w:pPr>
      <w:r w:rsidRPr="00C608A3">
        <w:rPr>
          <w:lang w:eastAsia="ro-RO"/>
        </w:rPr>
        <w:t>Blitz tournaments for the players</w:t>
      </w:r>
      <w:r>
        <w:rPr>
          <w:lang w:eastAsia="ro-RO"/>
        </w:rPr>
        <w:t>,</w:t>
      </w:r>
      <w:r w:rsidRPr="00C608A3">
        <w:rPr>
          <w:lang w:eastAsia="ro-RO"/>
        </w:rPr>
        <w:t xml:space="preserve"> with</w:t>
      </w:r>
      <w:r>
        <w:rPr>
          <w:lang w:eastAsia="ro-RO"/>
        </w:rPr>
        <w:t xml:space="preserve"> medals and special diplomas for the first 3 players in each category and diplomas for all participants. Sections (age categories, open, girls) are to be settled according to the number of participants.</w:t>
      </w:r>
    </w:p>
    <w:p w:rsidR="00E85C64" w:rsidRDefault="00E85C64" w:rsidP="002F2B90">
      <w:pPr>
        <w:rPr>
          <w:lang w:eastAsia="ro-RO"/>
        </w:rPr>
      </w:pPr>
      <w:r w:rsidRPr="00C608A3">
        <w:rPr>
          <w:lang w:eastAsia="ro-RO"/>
        </w:rPr>
        <w:t>ECU</w:t>
      </w:r>
      <w:r>
        <w:rPr>
          <w:lang w:eastAsia="ro-RO"/>
        </w:rPr>
        <w:t xml:space="preserve"> and </w:t>
      </w:r>
      <w:r w:rsidRPr="00C14B41">
        <w:rPr>
          <w:lang w:eastAsia="ro-RO"/>
        </w:rPr>
        <w:t>FIDE seminars for trainers and for chess in schools will be organized during the championship.</w:t>
      </w:r>
    </w:p>
    <w:p w:rsidR="00E85C64" w:rsidRDefault="00E85C64" w:rsidP="002F2B90">
      <w:pPr>
        <w:rPr>
          <w:lang w:eastAsia="ro-RO"/>
        </w:rPr>
      </w:pPr>
      <w:r>
        <w:rPr>
          <w:lang w:eastAsia="ro-RO"/>
        </w:rPr>
        <w:t>City tour sightseeing of Constanta.</w:t>
      </w:r>
    </w:p>
    <w:p w:rsidR="00E85C64" w:rsidRPr="00C14B41" w:rsidRDefault="00E85C64" w:rsidP="00765C65">
      <w:pPr>
        <w:spacing w:after="360"/>
        <w:rPr>
          <w:lang w:eastAsia="ro-RO"/>
        </w:rPr>
      </w:pPr>
      <w:r>
        <w:rPr>
          <w:lang w:eastAsia="ro-RO"/>
        </w:rPr>
        <w:t>Sports activities.</w:t>
      </w:r>
    </w:p>
    <w:p w:rsidR="00E85C64" w:rsidRPr="00C14B41" w:rsidRDefault="00E85C64" w:rsidP="00765C65">
      <w:pPr>
        <w:spacing w:after="360"/>
        <w:rPr>
          <w:lang w:eastAsia="ro-RO"/>
        </w:rPr>
      </w:pPr>
      <w:r w:rsidRPr="00C14B41">
        <w:rPr>
          <w:b/>
          <w:bCs/>
          <w:u w:val="single"/>
          <w:lang w:eastAsia="ro-RO"/>
        </w:rPr>
        <w:t>Currency</w:t>
      </w:r>
    </w:p>
    <w:p w:rsidR="00E85C64" w:rsidRPr="00C14B41" w:rsidRDefault="00E85C64" w:rsidP="00765C65">
      <w:pPr>
        <w:spacing w:after="360"/>
        <w:rPr>
          <w:lang w:eastAsia="ro-RO"/>
        </w:rPr>
      </w:pPr>
      <w:r w:rsidRPr="00C14B41">
        <w:rPr>
          <w:lang w:eastAsia="ro-RO"/>
        </w:rPr>
        <w:t>The local currency is the Romanian leu (RON), 1 EUR = around 4,65 RON</w:t>
      </w:r>
    </w:p>
    <w:p w:rsidR="00E85C64" w:rsidRPr="00C14B41" w:rsidRDefault="00E85C64" w:rsidP="00765C65">
      <w:pPr>
        <w:spacing w:line="276" w:lineRule="auto"/>
        <w:rPr>
          <w:b/>
          <w:bCs/>
          <w:u w:val="single"/>
          <w:lang w:val="en-GB"/>
        </w:rPr>
      </w:pPr>
      <w:r w:rsidRPr="007366BB">
        <w:rPr>
          <w:b/>
          <w:bCs/>
          <w:lang w:val="en-GB"/>
        </w:rPr>
        <w:t>Ba</w:t>
      </w:r>
      <w:r>
        <w:rPr>
          <w:b/>
          <w:bCs/>
          <w:lang w:val="en-GB"/>
        </w:rPr>
        <w:t>nk account for accommodation, fees, transfers</w:t>
      </w:r>
    </w:p>
    <w:p w:rsidR="00E85C64" w:rsidRPr="00C14B41" w:rsidRDefault="00E85C64" w:rsidP="00765C65">
      <w:pPr>
        <w:rPr>
          <w:color w:val="000000"/>
        </w:rPr>
      </w:pPr>
      <w:r w:rsidRPr="00C14B41">
        <w:rPr>
          <w:rStyle w:val="yiv5968632692"/>
          <w:b/>
          <w:bCs/>
          <w:color w:val="000000"/>
        </w:rPr>
        <w:t>Bank Account</w:t>
      </w:r>
      <w:r w:rsidRPr="00C14B41">
        <w:rPr>
          <w:rStyle w:val="yiv5968632692"/>
          <w:color w:val="000000"/>
        </w:rPr>
        <w:t>: ALPHA BANK S.A., ROMANIA</w:t>
      </w:r>
    </w:p>
    <w:p w:rsidR="00E85C64" w:rsidRPr="00C14B41" w:rsidRDefault="00E85C64" w:rsidP="00C14B41">
      <w:r w:rsidRPr="00C14B41">
        <w:t>BIC: BUCUROBU</w:t>
      </w:r>
    </w:p>
    <w:p w:rsidR="00E85C64" w:rsidRPr="00C14B41" w:rsidRDefault="00E85C64" w:rsidP="00C14B41">
      <w:r w:rsidRPr="00C14B41">
        <w:t>IBAN: RO66 BUCU 1032 2353 4075 8RON for payments in LEU</w:t>
      </w:r>
    </w:p>
    <w:p w:rsidR="00E85C64" w:rsidRPr="00C14B41" w:rsidRDefault="00E85C64" w:rsidP="00C14B41">
      <w:r w:rsidRPr="00C14B41">
        <w:t>EURO: RO56 BUCU 1031 2159 5330 8EUR for payments in EURO</w:t>
      </w:r>
    </w:p>
    <w:p w:rsidR="00E85C64" w:rsidRPr="00C14B41" w:rsidRDefault="00E85C64" w:rsidP="00C14B41"/>
    <w:p w:rsidR="00E85C64" w:rsidRPr="00C14B41" w:rsidRDefault="00E85C64" w:rsidP="00765C65">
      <w:pPr>
        <w:rPr>
          <w:color w:val="000000"/>
        </w:rPr>
      </w:pPr>
      <w:r w:rsidRPr="007366BB">
        <w:rPr>
          <w:rStyle w:val="yiv5968632692"/>
          <w:b/>
          <w:bCs/>
          <w:color w:val="000000"/>
        </w:rPr>
        <w:t>ACCOUNT HOLDER</w:t>
      </w:r>
      <w:r w:rsidRPr="00C14B41">
        <w:rPr>
          <w:rStyle w:val="yiv5968632692"/>
          <w:color w:val="000000"/>
        </w:rPr>
        <w:t>: ASOCIATIA CLUB SPORTIV MIND GAMES &amp; EVENTS</w:t>
      </w:r>
    </w:p>
    <w:p w:rsidR="00E85C64" w:rsidRPr="00C14B41" w:rsidRDefault="00E85C64" w:rsidP="00765C65">
      <w:pPr>
        <w:rPr>
          <w:color w:val="000000"/>
        </w:rPr>
      </w:pPr>
      <w:r w:rsidRPr="00C14B41">
        <w:rPr>
          <w:rStyle w:val="yiv5968632692"/>
          <w:color w:val="000000"/>
        </w:rPr>
        <w:t>BENEFICIARY ADDRESS: STRADA SIRENELOR NR. 35, SECTOR 3, BUCURESTI, ROMANIA, POSTAL CODE 013165</w:t>
      </w:r>
    </w:p>
    <w:p w:rsidR="00E85C64" w:rsidRPr="00C14B41" w:rsidRDefault="00E85C64" w:rsidP="00765C65">
      <w:pPr>
        <w:autoSpaceDE w:val="0"/>
        <w:autoSpaceDN w:val="0"/>
        <w:adjustRightInd w:val="0"/>
        <w:rPr>
          <w:lang w:val="en-GB"/>
        </w:rPr>
      </w:pPr>
    </w:p>
    <w:p w:rsidR="00E85C64" w:rsidRPr="00C14B41" w:rsidRDefault="00E85C64" w:rsidP="00AD62BF">
      <w:pPr>
        <w:autoSpaceDE w:val="0"/>
        <w:autoSpaceDN w:val="0"/>
        <w:adjustRightInd w:val="0"/>
        <w:rPr>
          <w:lang w:val="en-GB"/>
        </w:rPr>
      </w:pPr>
      <w:r w:rsidRPr="00C14B41">
        <w:rPr>
          <w:lang w:val="en-GB"/>
        </w:rPr>
        <w:t>Sender should pay all bank commissions.</w:t>
      </w:r>
    </w:p>
    <w:p w:rsidR="00E85C64" w:rsidRDefault="00E85C64" w:rsidP="00AD62BF">
      <w:pPr>
        <w:rPr>
          <w:b/>
          <w:bCs/>
          <w:lang w:eastAsia="ro-RO"/>
        </w:rPr>
      </w:pPr>
    </w:p>
    <w:p w:rsidR="00E85C64" w:rsidRPr="00162EE6" w:rsidRDefault="00E85C64" w:rsidP="00765C65">
      <w:pPr>
        <w:spacing w:after="360"/>
        <w:rPr>
          <w:lang w:eastAsia="ro-RO"/>
        </w:rPr>
      </w:pPr>
      <w:r w:rsidRPr="00162EE6">
        <w:rPr>
          <w:b/>
          <w:bCs/>
          <w:lang w:eastAsia="ro-RO"/>
        </w:rPr>
        <w:t>Tournament office</w:t>
      </w:r>
      <w:r w:rsidRPr="00162EE6">
        <w:rPr>
          <w:lang w:eastAsia="ro-RO"/>
        </w:rPr>
        <w:t> </w:t>
      </w:r>
    </w:p>
    <w:p w:rsidR="00E85C64" w:rsidRPr="00C14B41" w:rsidRDefault="00E85C64" w:rsidP="00765C65">
      <w:r w:rsidRPr="00C14B41">
        <w:t>Participants can get all necessary information on the official tour</w:t>
      </w:r>
      <w:r>
        <w:t>nament website www.ecumamaia2019</w:t>
      </w:r>
      <w:r w:rsidRPr="00C14B41">
        <w:t>.ro</w:t>
      </w:r>
      <w:r>
        <w:t>,</w:t>
      </w:r>
      <w:r w:rsidRPr="00C14B41">
        <w:t xml:space="preserve"> or by </w:t>
      </w:r>
      <w:r>
        <w:t>e</w:t>
      </w:r>
      <w:r w:rsidRPr="00C14B41">
        <w:t xml:space="preserve">mail: </w:t>
      </w:r>
      <w:hyperlink r:id="rId7" w:history="1">
        <w:r w:rsidRPr="004F52C8">
          <w:rPr>
            <w:rStyle w:val="Hyperlink"/>
          </w:rPr>
          <w:t>ecumamaia2019@yahoo.com</w:t>
        </w:r>
      </w:hyperlink>
    </w:p>
    <w:p w:rsidR="00E85C64" w:rsidRPr="00C14B41" w:rsidRDefault="00E85C64" w:rsidP="00765C65">
      <w:r w:rsidRPr="00C14B41">
        <w:t>Tournament Director</w:t>
      </w:r>
      <w:r>
        <w:t xml:space="preserve">: IO Elena Cristian +40 723 309 </w:t>
      </w:r>
      <w:r w:rsidRPr="00C14B41">
        <w:t>101</w:t>
      </w:r>
    </w:p>
    <w:p w:rsidR="00E85C64" w:rsidRPr="000E2746" w:rsidRDefault="00E85C64" w:rsidP="00B464BB">
      <w:pPr>
        <w:rPr>
          <w:rFonts w:ascii="Arial" w:hAnsi="Arial" w:cs="Arial"/>
          <w:noProof/>
        </w:rPr>
      </w:pPr>
      <w:r w:rsidRPr="00C14B41">
        <w:t>Romanian Chess Federation/ConstantinIonescu,</w:t>
      </w:r>
      <w:r>
        <w:t xml:space="preserve"> General S</w:t>
      </w:r>
      <w:r w:rsidRPr="00C14B41">
        <w:t>ecretary: romanianchessfederation@yahoo.com</w:t>
      </w:r>
    </w:p>
    <w:sectPr w:rsidR="00E85C64" w:rsidRPr="000E2746" w:rsidSect="00C72C45">
      <w:pgSz w:w="11907" w:h="16840" w:code="9"/>
      <w:pgMar w:top="1134" w:right="1134" w:bottom="1134"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20FDD"/>
    <w:multiLevelType w:val="hybridMultilevel"/>
    <w:tmpl w:val="212C00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85361F0"/>
    <w:multiLevelType w:val="hybridMultilevel"/>
    <w:tmpl w:val="6B0C3AC6"/>
    <w:lvl w:ilvl="0" w:tplc="9850DA2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0AF142B"/>
    <w:multiLevelType w:val="hybridMultilevel"/>
    <w:tmpl w:val="D0EA503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rsids>
    <w:rsidRoot w:val="004D5FDF"/>
    <w:rsid w:val="00002FA0"/>
    <w:rsid w:val="00012CA6"/>
    <w:rsid w:val="00022BBA"/>
    <w:rsid w:val="000319F2"/>
    <w:rsid w:val="00033B0E"/>
    <w:rsid w:val="0004759F"/>
    <w:rsid w:val="000700C2"/>
    <w:rsid w:val="00095627"/>
    <w:rsid w:val="000A2F32"/>
    <w:rsid w:val="000B05E1"/>
    <w:rsid w:val="000C4C6D"/>
    <w:rsid w:val="000E2746"/>
    <w:rsid w:val="000E3258"/>
    <w:rsid w:val="000F618F"/>
    <w:rsid w:val="00100092"/>
    <w:rsid w:val="00106666"/>
    <w:rsid w:val="00110B99"/>
    <w:rsid w:val="00113F00"/>
    <w:rsid w:val="00117EF0"/>
    <w:rsid w:val="00122DF5"/>
    <w:rsid w:val="00140D74"/>
    <w:rsid w:val="00141E19"/>
    <w:rsid w:val="001614E0"/>
    <w:rsid w:val="00162EE6"/>
    <w:rsid w:val="0016348F"/>
    <w:rsid w:val="001826EA"/>
    <w:rsid w:val="0018544C"/>
    <w:rsid w:val="00194F56"/>
    <w:rsid w:val="00196A2F"/>
    <w:rsid w:val="001A3722"/>
    <w:rsid w:val="001D1643"/>
    <w:rsid w:val="001D22FA"/>
    <w:rsid w:val="001D6FA4"/>
    <w:rsid w:val="001E07D1"/>
    <w:rsid w:val="001F5470"/>
    <w:rsid w:val="001F7802"/>
    <w:rsid w:val="0021045D"/>
    <w:rsid w:val="00224AB0"/>
    <w:rsid w:val="00224B26"/>
    <w:rsid w:val="00227A4D"/>
    <w:rsid w:val="00242669"/>
    <w:rsid w:val="00254693"/>
    <w:rsid w:val="0028097E"/>
    <w:rsid w:val="00296203"/>
    <w:rsid w:val="002C5EC9"/>
    <w:rsid w:val="002D61AE"/>
    <w:rsid w:val="002D6D53"/>
    <w:rsid w:val="002D7C7C"/>
    <w:rsid w:val="002E5D47"/>
    <w:rsid w:val="002F2B90"/>
    <w:rsid w:val="00300F9D"/>
    <w:rsid w:val="00313D52"/>
    <w:rsid w:val="00315926"/>
    <w:rsid w:val="003166BF"/>
    <w:rsid w:val="00317F31"/>
    <w:rsid w:val="00325A47"/>
    <w:rsid w:val="0034043B"/>
    <w:rsid w:val="003547AA"/>
    <w:rsid w:val="00365004"/>
    <w:rsid w:val="00373571"/>
    <w:rsid w:val="00380FED"/>
    <w:rsid w:val="003837DF"/>
    <w:rsid w:val="00384E59"/>
    <w:rsid w:val="003A0577"/>
    <w:rsid w:val="003B00A8"/>
    <w:rsid w:val="003C4F7C"/>
    <w:rsid w:val="003C628B"/>
    <w:rsid w:val="003E6FE4"/>
    <w:rsid w:val="003F7525"/>
    <w:rsid w:val="00403FC7"/>
    <w:rsid w:val="0040683D"/>
    <w:rsid w:val="004147AC"/>
    <w:rsid w:val="00430D6E"/>
    <w:rsid w:val="004319CB"/>
    <w:rsid w:val="00435F28"/>
    <w:rsid w:val="00436FB9"/>
    <w:rsid w:val="004427B2"/>
    <w:rsid w:val="00445D73"/>
    <w:rsid w:val="0046178E"/>
    <w:rsid w:val="00464558"/>
    <w:rsid w:val="004853E9"/>
    <w:rsid w:val="00493F60"/>
    <w:rsid w:val="004A16B9"/>
    <w:rsid w:val="004A5BF3"/>
    <w:rsid w:val="004B6D5C"/>
    <w:rsid w:val="004C46BD"/>
    <w:rsid w:val="004D207D"/>
    <w:rsid w:val="004D2F0C"/>
    <w:rsid w:val="004D5FDF"/>
    <w:rsid w:val="004F0270"/>
    <w:rsid w:val="004F1056"/>
    <w:rsid w:val="004F52C8"/>
    <w:rsid w:val="00514724"/>
    <w:rsid w:val="00514EF3"/>
    <w:rsid w:val="00533549"/>
    <w:rsid w:val="00542D64"/>
    <w:rsid w:val="005463AF"/>
    <w:rsid w:val="00546A0B"/>
    <w:rsid w:val="00546F17"/>
    <w:rsid w:val="005549CF"/>
    <w:rsid w:val="00557EFF"/>
    <w:rsid w:val="00575698"/>
    <w:rsid w:val="0057654F"/>
    <w:rsid w:val="00580812"/>
    <w:rsid w:val="00587C81"/>
    <w:rsid w:val="005955CF"/>
    <w:rsid w:val="005A42E4"/>
    <w:rsid w:val="005A4AF5"/>
    <w:rsid w:val="005B663E"/>
    <w:rsid w:val="005E639E"/>
    <w:rsid w:val="005E6F81"/>
    <w:rsid w:val="00605360"/>
    <w:rsid w:val="006114C7"/>
    <w:rsid w:val="0064163B"/>
    <w:rsid w:val="0065288C"/>
    <w:rsid w:val="0065629C"/>
    <w:rsid w:val="00664591"/>
    <w:rsid w:val="0069160A"/>
    <w:rsid w:val="006B34E5"/>
    <w:rsid w:val="006C0DB8"/>
    <w:rsid w:val="006C4929"/>
    <w:rsid w:val="006E721C"/>
    <w:rsid w:val="00701CC2"/>
    <w:rsid w:val="00713D25"/>
    <w:rsid w:val="00715148"/>
    <w:rsid w:val="007354D1"/>
    <w:rsid w:val="007366BB"/>
    <w:rsid w:val="00747F48"/>
    <w:rsid w:val="00750C9C"/>
    <w:rsid w:val="00765C65"/>
    <w:rsid w:val="00777AAD"/>
    <w:rsid w:val="007844AD"/>
    <w:rsid w:val="00785216"/>
    <w:rsid w:val="00785687"/>
    <w:rsid w:val="007A03D6"/>
    <w:rsid w:val="007B6D8B"/>
    <w:rsid w:val="007B799C"/>
    <w:rsid w:val="007C1906"/>
    <w:rsid w:val="007D60E2"/>
    <w:rsid w:val="007D68BD"/>
    <w:rsid w:val="007E545C"/>
    <w:rsid w:val="00811A52"/>
    <w:rsid w:val="00822A3A"/>
    <w:rsid w:val="008366FD"/>
    <w:rsid w:val="00844615"/>
    <w:rsid w:val="00852ED2"/>
    <w:rsid w:val="00856F76"/>
    <w:rsid w:val="00873F08"/>
    <w:rsid w:val="00874B45"/>
    <w:rsid w:val="008759A1"/>
    <w:rsid w:val="0087775D"/>
    <w:rsid w:val="008823A6"/>
    <w:rsid w:val="00882D4F"/>
    <w:rsid w:val="008830D9"/>
    <w:rsid w:val="00883523"/>
    <w:rsid w:val="008835B0"/>
    <w:rsid w:val="008A58B5"/>
    <w:rsid w:val="008A77C1"/>
    <w:rsid w:val="008B4CBB"/>
    <w:rsid w:val="008B7AF7"/>
    <w:rsid w:val="008C00A2"/>
    <w:rsid w:val="008C097F"/>
    <w:rsid w:val="008D10C4"/>
    <w:rsid w:val="008D35EC"/>
    <w:rsid w:val="008E0CC9"/>
    <w:rsid w:val="008E73F9"/>
    <w:rsid w:val="008F2345"/>
    <w:rsid w:val="008F4981"/>
    <w:rsid w:val="008F5A55"/>
    <w:rsid w:val="00900C1C"/>
    <w:rsid w:val="00912B64"/>
    <w:rsid w:val="00927763"/>
    <w:rsid w:val="009334E8"/>
    <w:rsid w:val="00934578"/>
    <w:rsid w:val="00935C3E"/>
    <w:rsid w:val="00936D7C"/>
    <w:rsid w:val="00943609"/>
    <w:rsid w:val="009474D0"/>
    <w:rsid w:val="00950050"/>
    <w:rsid w:val="0096710E"/>
    <w:rsid w:val="00992533"/>
    <w:rsid w:val="009B715D"/>
    <w:rsid w:val="009D0E6A"/>
    <w:rsid w:val="009D6F02"/>
    <w:rsid w:val="009E04DC"/>
    <w:rsid w:val="009E06A6"/>
    <w:rsid w:val="009F490B"/>
    <w:rsid w:val="00A01E58"/>
    <w:rsid w:val="00A10567"/>
    <w:rsid w:val="00A2545A"/>
    <w:rsid w:val="00A435C2"/>
    <w:rsid w:val="00A44160"/>
    <w:rsid w:val="00A45340"/>
    <w:rsid w:val="00A45CF8"/>
    <w:rsid w:val="00A60F16"/>
    <w:rsid w:val="00A662BC"/>
    <w:rsid w:val="00A70484"/>
    <w:rsid w:val="00A837FF"/>
    <w:rsid w:val="00A85915"/>
    <w:rsid w:val="00A87CC2"/>
    <w:rsid w:val="00A91A19"/>
    <w:rsid w:val="00AA0BEF"/>
    <w:rsid w:val="00AA679F"/>
    <w:rsid w:val="00AA6AC2"/>
    <w:rsid w:val="00AC4D31"/>
    <w:rsid w:val="00AD62BF"/>
    <w:rsid w:val="00AE047D"/>
    <w:rsid w:val="00B10B18"/>
    <w:rsid w:val="00B3226D"/>
    <w:rsid w:val="00B34C8A"/>
    <w:rsid w:val="00B415AC"/>
    <w:rsid w:val="00B428C7"/>
    <w:rsid w:val="00B464BB"/>
    <w:rsid w:val="00B50AC1"/>
    <w:rsid w:val="00B57D9B"/>
    <w:rsid w:val="00B66D80"/>
    <w:rsid w:val="00B67CB3"/>
    <w:rsid w:val="00B703C0"/>
    <w:rsid w:val="00B823F7"/>
    <w:rsid w:val="00B92DFD"/>
    <w:rsid w:val="00B941EB"/>
    <w:rsid w:val="00BA6436"/>
    <w:rsid w:val="00BB069D"/>
    <w:rsid w:val="00BB6E91"/>
    <w:rsid w:val="00BD6381"/>
    <w:rsid w:val="00BE0E37"/>
    <w:rsid w:val="00BF03A2"/>
    <w:rsid w:val="00BF3FDA"/>
    <w:rsid w:val="00BF4814"/>
    <w:rsid w:val="00C118E9"/>
    <w:rsid w:val="00C11F2B"/>
    <w:rsid w:val="00C14B41"/>
    <w:rsid w:val="00C21BB7"/>
    <w:rsid w:val="00C33437"/>
    <w:rsid w:val="00C419F0"/>
    <w:rsid w:val="00C608A3"/>
    <w:rsid w:val="00C72C45"/>
    <w:rsid w:val="00C91593"/>
    <w:rsid w:val="00C9503D"/>
    <w:rsid w:val="00CA60CF"/>
    <w:rsid w:val="00CB4B9C"/>
    <w:rsid w:val="00CD254F"/>
    <w:rsid w:val="00CE2564"/>
    <w:rsid w:val="00D07765"/>
    <w:rsid w:val="00D25459"/>
    <w:rsid w:val="00D57153"/>
    <w:rsid w:val="00D65B37"/>
    <w:rsid w:val="00D67291"/>
    <w:rsid w:val="00D702A4"/>
    <w:rsid w:val="00D80A1E"/>
    <w:rsid w:val="00D917A1"/>
    <w:rsid w:val="00DA008D"/>
    <w:rsid w:val="00DA0969"/>
    <w:rsid w:val="00DB0A10"/>
    <w:rsid w:val="00DE7F4B"/>
    <w:rsid w:val="00DF16AE"/>
    <w:rsid w:val="00E04A21"/>
    <w:rsid w:val="00E107BF"/>
    <w:rsid w:val="00E16892"/>
    <w:rsid w:val="00E22620"/>
    <w:rsid w:val="00E3402C"/>
    <w:rsid w:val="00E34476"/>
    <w:rsid w:val="00E425FF"/>
    <w:rsid w:val="00E51EC7"/>
    <w:rsid w:val="00E578F8"/>
    <w:rsid w:val="00E64BFF"/>
    <w:rsid w:val="00E66C69"/>
    <w:rsid w:val="00E66CFB"/>
    <w:rsid w:val="00E83D5B"/>
    <w:rsid w:val="00E85C64"/>
    <w:rsid w:val="00E91DAB"/>
    <w:rsid w:val="00EB01FB"/>
    <w:rsid w:val="00EE436F"/>
    <w:rsid w:val="00EF5D89"/>
    <w:rsid w:val="00F004D8"/>
    <w:rsid w:val="00F07481"/>
    <w:rsid w:val="00F17509"/>
    <w:rsid w:val="00F27454"/>
    <w:rsid w:val="00F3274A"/>
    <w:rsid w:val="00F4697B"/>
    <w:rsid w:val="00F46C1C"/>
    <w:rsid w:val="00F55FA1"/>
    <w:rsid w:val="00F81217"/>
    <w:rsid w:val="00F873BE"/>
    <w:rsid w:val="00F94F2F"/>
    <w:rsid w:val="00FA2D8C"/>
    <w:rsid w:val="00FC0FDC"/>
    <w:rsid w:val="00FC2790"/>
    <w:rsid w:val="00FC3D23"/>
    <w:rsid w:val="00FD1985"/>
    <w:rsid w:val="00FD6ABE"/>
    <w:rsid w:val="00FE3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Classic 1" w:unhideWhenUsed="0"/>
    <w:lsdException w:name="Table Classic 3" w:unhideWhenUsed="0"/>
    <w:lsdException w:name="Table 3D effects 1"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C"/>
    <w:rPr>
      <w:sz w:val="24"/>
      <w:szCs w:val="24"/>
    </w:rPr>
  </w:style>
  <w:style w:type="paragraph" w:styleId="Heading2">
    <w:name w:val="heading 2"/>
    <w:basedOn w:val="Normal"/>
    <w:link w:val="Heading2Char"/>
    <w:uiPriority w:val="99"/>
    <w:qFormat/>
    <w:rsid w:val="004B6D5C"/>
    <w:pPr>
      <w:spacing w:before="100" w:beforeAutospacing="1" w:after="100" w:afterAutospacing="1"/>
      <w:outlineLvl w:val="1"/>
    </w:pPr>
    <w:rPr>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7844AD"/>
    <w:rPr>
      <w:rFonts w:ascii="Cambria" w:hAnsi="Cambria" w:cs="Cambria"/>
      <w:b/>
      <w:bCs/>
      <w:i/>
      <w:iCs/>
      <w:sz w:val="28"/>
      <w:szCs w:val="28"/>
    </w:rPr>
  </w:style>
  <w:style w:type="character" w:styleId="Hyperlink">
    <w:name w:val="Hyperlink"/>
    <w:basedOn w:val="DefaultParagraphFont"/>
    <w:uiPriority w:val="99"/>
    <w:rsid w:val="004B6D5C"/>
    <w:rPr>
      <w:color w:val="0000FF"/>
      <w:u w:val="single"/>
    </w:rPr>
  </w:style>
  <w:style w:type="paragraph" w:styleId="NormalWeb">
    <w:name w:val="Normal (Web)"/>
    <w:basedOn w:val="Normal"/>
    <w:uiPriority w:val="99"/>
    <w:rsid w:val="004B6D5C"/>
    <w:pPr>
      <w:spacing w:before="100" w:beforeAutospacing="1" w:after="100" w:afterAutospacing="1"/>
    </w:pPr>
    <w:rPr>
      <w:color w:val="000000"/>
    </w:rPr>
  </w:style>
  <w:style w:type="paragraph" w:styleId="BalloonText">
    <w:name w:val="Balloon Text"/>
    <w:basedOn w:val="Normal"/>
    <w:link w:val="BalloonTextChar"/>
    <w:uiPriority w:val="99"/>
    <w:semiHidden/>
    <w:rsid w:val="00E66C69"/>
    <w:rPr>
      <w:rFonts w:ascii="Tahoma" w:hAnsi="Tahoma" w:cs="Tahoma"/>
      <w:sz w:val="16"/>
      <w:szCs w:val="16"/>
    </w:rPr>
  </w:style>
  <w:style w:type="character" w:customStyle="1" w:styleId="BalloonTextChar">
    <w:name w:val="Balloon Text Char"/>
    <w:basedOn w:val="DefaultParagraphFont"/>
    <w:link w:val="BalloonText"/>
    <w:uiPriority w:val="99"/>
    <w:rsid w:val="00E66C69"/>
    <w:rPr>
      <w:rFonts w:ascii="Tahoma" w:hAnsi="Tahoma" w:cs="Tahoma"/>
      <w:sz w:val="16"/>
      <w:szCs w:val="16"/>
    </w:rPr>
  </w:style>
  <w:style w:type="paragraph" w:styleId="NoSpacing">
    <w:name w:val="No Spacing"/>
    <w:uiPriority w:val="99"/>
    <w:qFormat/>
    <w:rsid w:val="00E578F8"/>
    <w:rPr>
      <w:rFonts w:ascii="Calibri" w:hAnsi="Calibri" w:cs="Calibri"/>
    </w:rPr>
  </w:style>
  <w:style w:type="character" w:customStyle="1" w:styleId="apple-converted-space">
    <w:name w:val="apple-converted-space"/>
    <w:basedOn w:val="DefaultParagraphFont"/>
    <w:uiPriority w:val="99"/>
    <w:rsid w:val="00A45CF8"/>
  </w:style>
  <w:style w:type="paragraph" w:customStyle="1" w:styleId="Default">
    <w:name w:val="Default"/>
    <w:uiPriority w:val="99"/>
    <w:rsid w:val="00E34476"/>
    <w:pPr>
      <w:autoSpaceDE w:val="0"/>
      <w:autoSpaceDN w:val="0"/>
      <w:adjustRightInd w:val="0"/>
    </w:pPr>
    <w:rPr>
      <w:rFonts w:ascii="Calibri" w:hAnsi="Calibri" w:cs="Calibri"/>
      <w:color w:val="000000"/>
      <w:sz w:val="24"/>
      <w:szCs w:val="24"/>
    </w:rPr>
  </w:style>
  <w:style w:type="table" w:styleId="TableClassic3">
    <w:name w:val="Table Classic 3"/>
    <w:basedOn w:val="TableNormal"/>
    <w:uiPriority w:val="99"/>
    <w:rsid w:val="005549C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top w:val="single" w:sz="12" w:space="0" w:color="000000"/>
        <w:bottom w:val="single" w:sz="6" w:space="0" w:color="000000"/>
      </w:tcBorders>
      <w:shd w:val="solid" w:color="C0C0C0" w:fill="FFFFFF"/>
    </w:tcPr>
  </w:style>
  <w:style w:type="table" w:styleId="TableClassic1">
    <w:name w:val="Table Classic 1"/>
    <w:basedOn w:val="TableNormal"/>
    <w:uiPriority w:val="99"/>
    <w:rsid w:val="005549C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tcBorders>
        <w:top w:val="single" w:sz="6" w:space="0" w:color="000000"/>
        <w:bottom w:val="single" w:sz="6" w:space="0" w:color="000000"/>
        <w:right w:val="single" w:sz="6" w:space="0" w:color="000000"/>
      </w:tcBorders>
    </w:tcPr>
  </w:style>
  <w:style w:type="table" w:styleId="Table3Deffects1">
    <w:name w:val="Table 3D effects 1"/>
    <w:basedOn w:val="TableNormal"/>
    <w:uiPriority w:val="99"/>
    <w:rsid w:val="005549CF"/>
    <w:rPr>
      <w:sz w:val="20"/>
      <w:szCs w:val="20"/>
    </w:rPr>
    <w:tblPr>
      <w:tblInd w:w="0" w:type="dxa"/>
      <w:tblCellMar>
        <w:top w:w="0" w:type="dxa"/>
        <w:left w:w="108" w:type="dxa"/>
        <w:bottom w:w="0" w:type="dxa"/>
        <w:right w:w="108" w:type="dxa"/>
      </w:tblCellMar>
    </w:tblPr>
    <w:tcPr>
      <w:shd w:val="solid" w:color="C0C0C0" w:fill="FFFFFF"/>
    </w:tcPr>
  </w:style>
  <w:style w:type="table" w:styleId="TableGrid">
    <w:name w:val="Table Grid"/>
    <w:basedOn w:val="TableNormal"/>
    <w:uiPriority w:val="99"/>
    <w:rsid w:val="005549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5968632692">
    <w:name w:val="yiv5968632692"/>
    <w:uiPriority w:val="99"/>
    <w:rsid w:val="00765C65"/>
  </w:style>
  <w:style w:type="table" w:styleId="ColorfulList-Accent1">
    <w:name w:val="Colorful List Accent 1"/>
    <w:basedOn w:val="TableNormal"/>
    <w:uiPriority w:val="99"/>
    <w:rsid w:val="007844AD"/>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ListParagraph">
    <w:name w:val="List Paragraph"/>
    <w:basedOn w:val="Normal"/>
    <w:uiPriority w:val="99"/>
    <w:qFormat/>
    <w:rsid w:val="00713D25"/>
    <w:pPr>
      <w:ind w:left="720"/>
    </w:pPr>
    <w:rPr>
      <w:rFonts w:ascii="Arial" w:hAnsi="Arial" w:cs="Arial"/>
      <w:sz w:val="22"/>
      <w:szCs w:val="22"/>
      <w:lang w:val="de-DE" w:eastAsia="de-DE"/>
    </w:rPr>
  </w:style>
</w:styles>
</file>

<file path=word/webSettings.xml><?xml version="1.0" encoding="utf-8"?>
<w:webSettings xmlns:r="http://schemas.openxmlformats.org/officeDocument/2006/relationships" xmlns:w="http://schemas.openxmlformats.org/wordprocessingml/2006/main">
  <w:divs>
    <w:div w:id="228076498">
      <w:marLeft w:val="0"/>
      <w:marRight w:val="0"/>
      <w:marTop w:val="0"/>
      <w:marBottom w:val="0"/>
      <w:divBdr>
        <w:top w:val="none" w:sz="0" w:space="0" w:color="auto"/>
        <w:left w:val="none" w:sz="0" w:space="0" w:color="auto"/>
        <w:bottom w:val="none" w:sz="0" w:space="0" w:color="auto"/>
        <w:right w:val="none" w:sz="0" w:space="0" w:color="auto"/>
      </w:divBdr>
    </w:div>
    <w:div w:id="228076499">
      <w:marLeft w:val="0"/>
      <w:marRight w:val="0"/>
      <w:marTop w:val="0"/>
      <w:marBottom w:val="0"/>
      <w:divBdr>
        <w:top w:val="none" w:sz="0" w:space="0" w:color="auto"/>
        <w:left w:val="none" w:sz="0" w:space="0" w:color="auto"/>
        <w:bottom w:val="none" w:sz="0" w:space="0" w:color="auto"/>
        <w:right w:val="none" w:sz="0" w:space="0" w:color="auto"/>
      </w:divBdr>
      <w:divsChild>
        <w:div w:id="228076515">
          <w:marLeft w:val="0"/>
          <w:marRight w:val="0"/>
          <w:marTop w:val="0"/>
          <w:marBottom w:val="0"/>
          <w:divBdr>
            <w:top w:val="none" w:sz="0" w:space="0" w:color="auto"/>
            <w:left w:val="none" w:sz="0" w:space="0" w:color="auto"/>
            <w:bottom w:val="none" w:sz="0" w:space="0" w:color="auto"/>
            <w:right w:val="none" w:sz="0" w:space="0" w:color="auto"/>
          </w:divBdr>
          <w:divsChild>
            <w:div w:id="228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00">
      <w:marLeft w:val="0"/>
      <w:marRight w:val="0"/>
      <w:marTop w:val="0"/>
      <w:marBottom w:val="0"/>
      <w:divBdr>
        <w:top w:val="none" w:sz="0" w:space="0" w:color="auto"/>
        <w:left w:val="none" w:sz="0" w:space="0" w:color="auto"/>
        <w:bottom w:val="none" w:sz="0" w:space="0" w:color="auto"/>
        <w:right w:val="none" w:sz="0" w:space="0" w:color="auto"/>
      </w:divBdr>
      <w:divsChild>
        <w:div w:id="228076504">
          <w:marLeft w:val="0"/>
          <w:marRight w:val="0"/>
          <w:marTop w:val="0"/>
          <w:marBottom w:val="0"/>
          <w:divBdr>
            <w:top w:val="none" w:sz="0" w:space="0" w:color="auto"/>
            <w:left w:val="none" w:sz="0" w:space="0" w:color="auto"/>
            <w:bottom w:val="none" w:sz="0" w:space="0" w:color="auto"/>
            <w:right w:val="none" w:sz="0" w:space="0" w:color="auto"/>
          </w:divBdr>
          <w:divsChild>
            <w:div w:id="2280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01">
      <w:marLeft w:val="0"/>
      <w:marRight w:val="0"/>
      <w:marTop w:val="0"/>
      <w:marBottom w:val="0"/>
      <w:divBdr>
        <w:top w:val="none" w:sz="0" w:space="0" w:color="auto"/>
        <w:left w:val="none" w:sz="0" w:space="0" w:color="auto"/>
        <w:bottom w:val="none" w:sz="0" w:space="0" w:color="auto"/>
        <w:right w:val="none" w:sz="0" w:space="0" w:color="auto"/>
      </w:divBdr>
      <w:divsChild>
        <w:div w:id="228076505">
          <w:marLeft w:val="0"/>
          <w:marRight w:val="0"/>
          <w:marTop w:val="0"/>
          <w:marBottom w:val="0"/>
          <w:divBdr>
            <w:top w:val="none" w:sz="0" w:space="0" w:color="auto"/>
            <w:left w:val="none" w:sz="0" w:space="0" w:color="auto"/>
            <w:bottom w:val="none" w:sz="0" w:space="0" w:color="auto"/>
            <w:right w:val="none" w:sz="0" w:space="0" w:color="auto"/>
          </w:divBdr>
          <w:divsChild>
            <w:div w:id="2280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03">
      <w:marLeft w:val="0"/>
      <w:marRight w:val="0"/>
      <w:marTop w:val="0"/>
      <w:marBottom w:val="0"/>
      <w:divBdr>
        <w:top w:val="none" w:sz="0" w:space="0" w:color="auto"/>
        <w:left w:val="none" w:sz="0" w:space="0" w:color="auto"/>
        <w:bottom w:val="none" w:sz="0" w:space="0" w:color="auto"/>
        <w:right w:val="none" w:sz="0" w:space="0" w:color="auto"/>
      </w:divBdr>
      <w:divsChild>
        <w:div w:id="228076497">
          <w:marLeft w:val="0"/>
          <w:marRight w:val="0"/>
          <w:marTop w:val="0"/>
          <w:marBottom w:val="0"/>
          <w:divBdr>
            <w:top w:val="none" w:sz="0" w:space="0" w:color="auto"/>
            <w:left w:val="none" w:sz="0" w:space="0" w:color="auto"/>
            <w:bottom w:val="none" w:sz="0" w:space="0" w:color="auto"/>
            <w:right w:val="none" w:sz="0" w:space="0" w:color="auto"/>
          </w:divBdr>
        </w:div>
        <w:div w:id="228076510">
          <w:marLeft w:val="0"/>
          <w:marRight w:val="0"/>
          <w:marTop w:val="0"/>
          <w:marBottom w:val="0"/>
          <w:divBdr>
            <w:top w:val="none" w:sz="0" w:space="0" w:color="auto"/>
            <w:left w:val="none" w:sz="0" w:space="0" w:color="auto"/>
            <w:bottom w:val="none" w:sz="0" w:space="0" w:color="auto"/>
            <w:right w:val="none" w:sz="0" w:space="0" w:color="auto"/>
          </w:divBdr>
        </w:div>
        <w:div w:id="228076513">
          <w:marLeft w:val="0"/>
          <w:marRight w:val="0"/>
          <w:marTop w:val="0"/>
          <w:marBottom w:val="0"/>
          <w:divBdr>
            <w:top w:val="none" w:sz="0" w:space="0" w:color="auto"/>
            <w:left w:val="none" w:sz="0" w:space="0" w:color="auto"/>
            <w:bottom w:val="none" w:sz="0" w:space="0" w:color="auto"/>
            <w:right w:val="none" w:sz="0" w:space="0" w:color="auto"/>
          </w:divBdr>
        </w:div>
        <w:div w:id="228076514">
          <w:marLeft w:val="0"/>
          <w:marRight w:val="0"/>
          <w:marTop w:val="0"/>
          <w:marBottom w:val="0"/>
          <w:divBdr>
            <w:top w:val="none" w:sz="0" w:space="0" w:color="auto"/>
            <w:left w:val="none" w:sz="0" w:space="0" w:color="auto"/>
            <w:bottom w:val="none" w:sz="0" w:space="0" w:color="auto"/>
            <w:right w:val="none" w:sz="0" w:space="0" w:color="auto"/>
          </w:divBdr>
        </w:div>
        <w:div w:id="228076519">
          <w:marLeft w:val="0"/>
          <w:marRight w:val="0"/>
          <w:marTop w:val="0"/>
          <w:marBottom w:val="0"/>
          <w:divBdr>
            <w:top w:val="none" w:sz="0" w:space="0" w:color="auto"/>
            <w:left w:val="none" w:sz="0" w:space="0" w:color="auto"/>
            <w:bottom w:val="none" w:sz="0" w:space="0" w:color="auto"/>
            <w:right w:val="none" w:sz="0" w:space="0" w:color="auto"/>
          </w:divBdr>
        </w:div>
      </w:divsChild>
    </w:div>
    <w:div w:id="228076507">
      <w:marLeft w:val="0"/>
      <w:marRight w:val="0"/>
      <w:marTop w:val="0"/>
      <w:marBottom w:val="0"/>
      <w:divBdr>
        <w:top w:val="none" w:sz="0" w:space="0" w:color="auto"/>
        <w:left w:val="none" w:sz="0" w:space="0" w:color="auto"/>
        <w:bottom w:val="none" w:sz="0" w:space="0" w:color="auto"/>
        <w:right w:val="none" w:sz="0" w:space="0" w:color="auto"/>
      </w:divBdr>
      <w:divsChild>
        <w:div w:id="228076496">
          <w:marLeft w:val="0"/>
          <w:marRight w:val="0"/>
          <w:marTop w:val="0"/>
          <w:marBottom w:val="0"/>
          <w:divBdr>
            <w:top w:val="none" w:sz="0" w:space="0" w:color="auto"/>
            <w:left w:val="none" w:sz="0" w:space="0" w:color="auto"/>
            <w:bottom w:val="none" w:sz="0" w:space="0" w:color="auto"/>
            <w:right w:val="none" w:sz="0" w:space="0" w:color="auto"/>
          </w:divBdr>
          <w:divsChild>
            <w:div w:id="228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08">
      <w:marLeft w:val="0"/>
      <w:marRight w:val="0"/>
      <w:marTop w:val="0"/>
      <w:marBottom w:val="0"/>
      <w:divBdr>
        <w:top w:val="none" w:sz="0" w:space="0" w:color="auto"/>
        <w:left w:val="none" w:sz="0" w:space="0" w:color="auto"/>
        <w:bottom w:val="none" w:sz="0" w:space="0" w:color="auto"/>
        <w:right w:val="none" w:sz="0" w:space="0" w:color="auto"/>
      </w:divBdr>
      <w:divsChild>
        <w:div w:id="228076494">
          <w:marLeft w:val="0"/>
          <w:marRight w:val="0"/>
          <w:marTop w:val="0"/>
          <w:marBottom w:val="0"/>
          <w:divBdr>
            <w:top w:val="none" w:sz="0" w:space="0" w:color="auto"/>
            <w:left w:val="none" w:sz="0" w:space="0" w:color="auto"/>
            <w:bottom w:val="none" w:sz="0" w:space="0" w:color="auto"/>
            <w:right w:val="none" w:sz="0" w:space="0" w:color="auto"/>
          </w:divBdr>
          <w:divsChild>
            <w:div w:id="2280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17">
      <w:marLeft w:val="0"/>
      <w:marRight w:val="0"/>
      <w:marTop w:val="0"/>
      <w:marBottom w:val="0"/>
      <w:divBdr>
        <w:top w:val="none" w:sz="0" w:space="0" w:color="auto"/>
        <w:left w:val="none" w:sz="0" w:space="0" w:color="auto"/>
        <w:bottom w:val="none" w:sz="0" w:space="0" w:color="auto"/>
        <w:right w:val="none" w:sz="0" w:space="0" w:color="auto"/>
      </w:divBdr>
      <w:divsChild>
        <w:div w:id="228076506">
          <w:marLeft w:val="0"/>
          <w:marRight w:val="0"/>
          <w:marTop w:val="0"/>
          <w:marBottom w:val="0"/>
          <w:divBdr>
            <w:top w:val="none" w:sz="0" w:space="0" w:color="auto"/>
            <w:left w:val="none" w:sz="0" w:space="0" w:color="auto"/>
            <w:bottom w:val="none" w:sz="0" w:space="0" w:color="auto"/>
            <w:right w:val="none" w:sz="0" w:space="0" w:color="auto"/>
          </w:divBdr>
          <w:divsChild>
            <w:div w:id="2280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518">
      <w:marLeft w:val="0"/>
      <w:marRight w:val="0"/>
      <w:marTop w:val="0"/>
      <w:marBottom w:val="0"/>
      <w:divBdr>
        <w:top w:val="none" w:sz="0" w:space="0" w:color="auto"/>
        <w:left w:val="none" w:sz="0" w:space="0" w:color="auto"/>
        <w:bottom w:val="none" w:sz="0" w:space="0" w:color="auto"/>
        <w:right w:val="none" w:sz="0" w:space="0" w:color="auto"/>
      </w:divBdr>
    </w:div>
    <w:div w:id="2280765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umamaia201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 RAPID &amp; BLITZ UNDER 18</dc:title>
  <dc:creator>Ionut</dc:creator>
  <cp:lastModifiedBy>User</cp:lastModifiedBy>
  <cp:revision>2</cp:revision>
  <cp:lastPrinted>2013-03-22T13:42:00Z</cp:lastPrinted>
  <dcterms:created xsi:type="dcterms:W3CDTF">2018-11-13T07:15:00Z</dcterms:created>
  <dcterms:modified xsi:type="dcterms:W3CDTF">2018-11-13T07:15:00Z</dcterms:modified>
</cp:coreProperties>
</file>